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73" w:rsidRDefault="00791709" w:rsidP="0079170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505575" cy="8671933"/>
            <wp:effectExtent l="0" t="0" r="0" b="0"/>
            <wp:docPr id="1" name="Рисунок 1" descr="C:\Users\ivanovasb\AppData\Local\Microsoft\Windows\Temporary Internet Files\Content.Word\IMG_20200914_104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sb\AppData\Local\Microsoft\Windows\Temporary Internet Files\Content.Word\IMG_20200914_1041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298" cy="867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F54C73" w:rsidRDefault="00F54C73" w:rsidP="00F54C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C73" w:rsidRDefault="00F54C73" w:rsidP="00F54C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064D3E" w:rsidRPr="00CA7B26" w:rsidRDefault="0088194D" w:rsidP="00015BCC">
      <w:pPr>
        <w:pStyle w:val="a3"/>
        <w:numPr>
          <w:ilvl w:val="0"/>
          <w:numId w:val="29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015BCC" w:rsidRPr="00CA7B26" w:rsidRDefault="00015BCC" w:rsidP="00015BC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15BCC" w:rsidRPr="00CA7B26" w:rsidRDefault="00015BCC" w:rsidP="00015BCC">
      <w:pPr>
        <w:pStyle w:val="a3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015BCC" w:rsidRPr="00CA7B26" w:rsidRDefault="00015BCC" w:rsidP="00015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по  внеурочной деятельности </w:t>
      </w:r>
      <w:r w:rsidRPr="00CA7B26">
        <w:rPr>
          <w:rFonts w:ascii="Times New Roman" w:hAnsi="Times New Roman" w:cs="Times New Roman"/>
          <w:sz w:val="24"/>
          <w:szCs w:val="24"/>
        </w:rPr>
        <w:t xml:space="preserve">«Занимательная геометрия» </w:t>
      </w:r>
      <w:r w:rsidRPr="00CA7B26">
        <w:rPr>
          <w:rFonts w:ascii="Times New Roman" w:hAnsi="Times New Roman" w:cs="Times New Roman"/>
          <w:bCs/>
          <w:iCs/>
          <w:sz w:val="24"/>
          <w:szCs w:val="24"/>
        </w:rPr>
        <w:t xml:space="preserve"> для  7  класса разработана в соответствии </w:t>
      </w:r>
      <w:proofErr w:type="gramStart"/>
      <w:r w:rsidRPr="00CA7B26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CA7B26">
        <w:rPr>
          <w:rFonts w:ascii="Times New Roman" w:hAnsi="Times New Roman" w:cs="Times New Roman"/>
          <w:sz w:val="24"/>
          <w:szCs w:val="24"/>
        </w:rPr>
        <w:t>:</w:t>
      </w:r>
    </w:p>
    <w:p w:rsidR="00015BCC" w:rsidRPr="00CA7B26" w:rsidRDefault="00015BCC" w:rsidP="00015BC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015BCC" w:rsidRPr="00CA7B26" w:rsidRDefault="00015BCC" w:rsidP="00015BC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B2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015BCC" w:rsidRPr="00CA7B26" w:rsidRDefault="00015BCC" w:rsidP="00015BC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CA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A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CA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CA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015BCC" w:rsidRPr="00CA7B26" w:rsidRDefault="00015BCC" w:rsidP="00015BC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B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015BCC" w:rsidRPr="00CA7B26" w:rsidRDefault="00015BCC" w:rsidP="00015BC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B2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015BCC" w:rsidRPr="00CA7B26" w:rsidRDefault="00015BCC" w:rsidP="00015BC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B26">
        <w:rPr>
          <w:rFonts w:ascii="Times New Roman" w:hAnsi="Times New Roman" w:cs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080D21" w:rsidRPr="00CA7B26" w:rsidRDefault="00080D21" w:rsidP="00080D2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749" w:rsidRPr="00CA7B26" w:rsidRDefault="00015BCC" w:rsidP="0008274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eastAsia="+mn-ea" w:hAnsi="Times New Roman" w:cs="Times New Roman"/>
          <w:sz w:val="24"/>
          <w:szCs w:val="24"/>
        </w:rPr>
        <w:t xml:space="preserve">1.2 </w:t>
      </w:r>
      <w:r w:rsidR="00082749" w:rsidRPr="00CA7B26">
        <w:rPr>
          <w:rFonts w:ascii="Times New Roman" w:hAnsi="Times New Roman" w:cs="Times New Roman"/>
          <w:sz w:val="24"/>
          <w:szCs w:val="24"/>
        </w:rPr>
        <w:t xml:space="preserve"> Место в учебном плане:</w:t>
      </w:r>
    </w:p>
    <w:p w:rsidR="00082749" w:rsidRPr="00CA7B26" w:rsidRDefault="00082749" w:rsidP="0008274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 xml:space="preserve">В учебном плане ГБОУ Лицея №126 на внеурочную деятельность в параллели </w:t>
      </w:r>
      <w:r w:rsidR="0065451B" w:rsidRPr="00CA7B26">
        <w:rPr>
          <w:rFonts w:ascii="Times New Roman" w:hAnsi="Times New Roman" w:cs="Times New Roman"/>
          <w:sz w:val="24"/>
          <w:szCs w:val="24"/>
        </w:rPr>
        <w:t>7</w:t>
      </w:r>
      <w:r w:rsidRPr="00CA7B26">
        <w:rPr>
          <w:rFonts w:ascii="Times New Roman" w:hAnsi="Times New Roman" w:cs="Times New Roman"/>
          <w:sz w:val="24"/>
          <w:szCs w:val="24"/>
        </w:rPr>
        <w:t>-х классов выделено 34 часа (1 час в неделю),</w:t>
      </w:r>
    </w:p>
    <w:p w:rsidR="00082749" w:rsidRPr="00CA7B26" w:rsidRDefault="00082749" w:rsidP="0008274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49" w:rsidRPr="00CA7B26" w:rsidRDefault="00015BCC" w:rsidP="0008274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 xml:space="preserve">1.3 </w:t>
      </w:r>
      <w:r w:rsidR="00082749" w:rsidRPr="00CA7B26">
        <w:rPr>
          <w:rFonts w:ascii="Times New Roman" w:hAnsi="Times New Roman" w:cs="Times New Roman"/>
          <w:sz w:val="24"/>
          <w:szCs w:val="24"/>
        </w:rPr>
        <w:t xml:space="preserve"> Цели и </w:t>
      </w:r>
      <w:r w:rsidR="00890AB1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082749" w:rsidRPr="00CA7B26">
        <w:rPr>
          <w:rFonts w:ascii="Times New Roman" w:hAnsi="Times New Roman" w:cs="Times New Roman"/>
          <w:sz w:val="24"/>
          <w:szCs w:val="24"/>
        </w:rPr>
        <w:t>программы</w:t>
      </w:r>
    </w:p>
    <w:p w:rsidR="00082749" w:rsidRPr="00CA7B26" w:rsidRDefault="00082749" w:rsidP="000827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 xml:space="preserve">Цель курса: </w:t>
      </w:r>
    </w:p>
    <w:p w:rsidR="00082749" w:rsidRPr="00CA7B26" w:rsidRDefault="00082749" w:rsidP="00082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 xml:space="preserve"> Повысить мотивацию изучения </w:t>
      </w:r>
      <w:r w:rsidR="0065451B" w:rsidRPr="00CA7B26">
        <w:rPr>
          <w:rFonts w:ascii="Times New Roman" w:hAnsi="Times New Roman" w:cs="Times New Roman"/>
          <w:sz w:val="24"/>
          <w:szCs w:val="24"/>
        </w:rPr>
        <w:t>геометрии</w:t>
      </w:r>
      <w:r w:rsidRPr="00CA7B26">
        <w:rPr>
          <w:rFonts w:ascii="Times New Roman" w:hAnsi="Times New Roman" w:cs="Times New Roman"/>
          <w:sz w:val="24"/>
          <w:szCs w:val="24"/>
        </w:rPr>
        <w:t>, расширить диапазон заданий</w:t>
      </w:r>
    </w:p>
    <w:p w:rsidR="00082749" w:rsidRPr="00CA7B26" w:rsidRDefault="00082749" w:rsidP="00082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082749" w:rsidRPr="00CA7B26" w:rsidRDefault="00082749" w:rsidP="0008274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 xml:space="preserve">углубление представлений школьников </w:t>
      </w:r>
      <w:proofErr w:type="gramStart"/>
      <w:r w:rsidRPr="00CA7B2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A7B26"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="0065451B" w:rsidRPr="00CA7B26">
        <w:rPr>
          <w:rFonts w:ascii="Times New Roman" w:hAnsi="Times New Roman" w:cs="Times New Roman"/>
          <w:sz w:val="24"/>
          <w:szCs w:val="24"/>
        </w:rPr>
        <w:t>геометрии</w:t>
      </w:r>
      <w:r w:rsidRPr="00CA7B26">
        <w:rPr>
          <w:rFonts w:ascii="Times New Roman" w:hAnsi="Times New Roman" w:cs="Times New Roman"/>
          <w:sz w:val="24"/>
          <w:szCs w:val="24"/>
        </w:rPr>
        <w:t>;</w:t>
      </w:r>
    </w:p>
    <w:p w:rsidR="00082749" w:rsidRPr="00CA7B26" w:rsidRDefault="00082749" w:rsidP="0008274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 xml:space="preserve">развитие у учащихся представления о </w:t>
      </w:r>
      <w:r w:rsidR="0065451B" w:rsidRPr="00CA7B26">
        <w:rPr>
          <w:rFonts w:ascii="Times New Roman" w:hAnsi="Times New Roman" w:cs="Times New Roman"/>
          <w:sz w:val="24"/>
          <w:szCs w:val="24"/>
        </w:rPr>
        <w:t>геометрии</w:t>
      </w:r>
      <w:r w:rsidRPr="00CA7B26">
        <w:rPr>
          <w:rFonts w:ascii="Times New Roman" w:hAnsi="Times New Roman" w:cs="Times New Roman"/>
          <w:sz w:val="24"/>
          <w:szCs w:val="24"/>
        </w:rPr>
        <w:t xml:space="preserve">, как науке, связанной с историей развития человечества; </w:t>
      </w:r>
    </w:p>
    <w:p w:rsidR="00082749" w:rsidRPr="00CA7B26" w:rsidRDefault="00082749" w:rsidP="0008274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формирование навыков решения логических задач;</w:t>
      </w:r>
    </w:p>
    <w:p w:rsidR="00082749" w:rsidRPr="00CA7B26" w:rsidRDefault="00082749" w:rsidP="0008274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формирование представления об аналитическом анализе и синтезе;</w:t>
      </w:r>
    </w:p>
    <w:p w:rsidR="00082749" w:rsidRPr="00CA7B26" w:rsidRDefault="00082749" w:rsidP="0008274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формирование представления об объемных геометрических фигурах.</w:t>
      </w:r>
    </w:p>
    <w:p w:rsidR="00082749" w:rsidRPr="00CA7B26" w:rsidRDefault="00082749" w:rsidP="00082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749" w:rsidRPr="00CA7B26" w:rsidRDefault="00015BCC" w:rsidP="0008274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 xml:space="preserve">1.4 </w:t>
      </w:r>
      <w:r w:rsidR="00890AB1">
        <w:rPr>
          <w:rFonts w:ascii="Times New Roman" w:hAnsi="Times New Roman" w:cs="Times New Roman"/>
          <w:sz w:val="24"/>
          <w:szCs w:val="24"/>
        </w:rPr>
        <w:t>Ожидаемые</w:t>
      </w:r>
      <w:r w:rsidR="00082749" w:rsidRPr="00CA7B26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65451B" w:rsidRPr="00CA7B26" w:rsidRDefault="00082749" w:rsidP="0065451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</w:t>
      </w:r>
      <w:r w:rsidR="0065451B" w:rsidRPr="00CA7B26">
        <w:rPr>
          <w:rFonts w:ascii="Times New Roman" w:hAnsi="Times New Roman" w:cs="Times New Roman"/>
          <w:bCs/>
          <w:i/>
          <w:iCs/>
          <w:sz w:val="24"/>
          <w:szCs w:val="24"/>
        </w:rPr>
        <w:t>Личностные результаты:</w:t>
      </w:r>
    </w:p>
    <w:p w:rsidR="0065451B" w:rsidRPr="00CA7B26" w:rsidRDefault="0065451B" w:rsidP="0065451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готовность и способность учащихся к саморазвитию;</w:t>
      </w:r>
    </w:p>
    <w:p w:rsidR="0065451B" w:rsidRPr="00CA7B26" w:rsidRDefault="0065451B" w:rsidP="0065451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мотивация деятельности к обучению и познанию;</w:t>
      </w:r>
    </w:p>
    <w:p w:rsidR="0065451B" w:rsidRPr="00CA7B26" w:rsidRDefault="0065451B" w:rsidP="0065451B">
      <w:pPr>
        <w:pStyle w:val="a3"/>
        <w:numPr>
          <w:ilvl w:val="0"/>
          <w:numId w:val="15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самооценка на основе критериев успешности этой деятельности;</w:t>
      </w:r>
    </w:p>
    <w:p w:rsidR="0065451B" w:rsidRPr="00CA7B26" w:rsidRDefault="0065451B" w:rsidP="0065451B">
      <w:pPr>
        <w:pStyle w:val="a3"/>
        <w:numPr>
          <w:ilvl w:val="0"/>
          <w:numId w:val="15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 навыки сотрудничества в разных ситуациях, умения не создавать конфликты и находить выходы из спорных ситуаций;</w:t>
      </w:r>
    </w:p>
    <w:p w:rsidR="0065451B" w:rsidRPr="00CA7B26" w:rsidRDefault="0065451B" w:rsidP="0065451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 xml:space="preserve">этические чувства, прежде всего доброжелательность и эмоционально-нравственная отзывчивость. </w:t>
      </w:r>
    </w:p>
    <w:p w:rsidR="0065451B" w:rsidRPr="00CA7B26" w:rsidRDefault="0065451B" w:rsidP="0065451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lastRenderedPageBreak/>
        <w:t>стремление и умение  получать  законченные и качественные результаты;</w:t>
      </w:r>
    </w:p>
    <w:p w:rsidR="0065451B" w:rsidRPr="00CA7B26" w:rsidRDefault="0065451B" w:rsidP="0065451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креативность  мышления</w:t>
      </w:r>
      <w:proofErr w:type="gramStart"/>
      <w:r w:rsidRPr="00CA7B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7B26">
        <w:rPr>
          <w:rFonts w:ascii="Times New Roman" w:hAnsi="Times New Roman" w:cs="Times New Roman"/>
          <w:sz w:val="24"/>
          <w:szCs w:val="24"/>
        </w:rPr>
        <w:t>инициатива , находчивость , активность при решении геометрических задач.</w:t>
      </w:r>
    </w:p>
    <w:p w:rsidR="0065451B" w:rsidRPr="00CA7B26" w:rsidRDefault="0065451B" w:rsidP="00654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51B" w:rsidRPr="00CA7B26" w:rsidRDefault="0065451B" w:rsidP="00654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51B" w:rsidRPr="00CA7B26" w:rsidRDefault="0065451B" w:rsidP="0065451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B26">
        <w:rPr>
          <w:rFonts w:ascii="Times New Roman" w:hAnsi="Times New Roman" w:cs="Times New Roman"/>
          <w:bCs/>
          <w:i/>
          <w:iCs/>
          <w:sz w:val="24"/>
          <w:szCs w:val="24"/>
        </w:rPr>
        <w:t>Метапредметные</w:t>
      </w:r>
      <w:proofErr w:type="spellEnd"/>
      <w:r w:rsidRPr="00CA7B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результаты:</w:t>
      </w:r>
    </w:p>
    <w:p w:rsidR="0065451B" w:rsidRPr="00CA7B26" w:rsidRDefault="0065451B" w:rsidP="0065451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65451B" w:rsidRPr="00CA7B26" w:rsidRDefault="0065451B" w:rsidP="0065451B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B26">
        <w:rPr>
          <w:rFonts w:ascii="Times New Roman" w:hAnsi="Times New Roman" w:cs="Times New Roman"/>
          <w:i/>
          <w:sz w:val="24"/>
          <w:szCs w:val="24"/>
          <w:u w:val="single"/>
        </w:rPr>
        <w:t>учащиеся научатся</w:t>
      </w:r>
      <w:r w:rsidRPr="00CA7B26">
        <w:rPr>
          <w:rFonts w:ascii="Times New Roman" w:hAnsi="Times New Roman" w:cs="Times New Roman"/>
          <w:i/>
          <w:sz w:val="24"/>
          <w:szCs w:val="24"/>
        </w:rPr>
        <w:t>: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 xml:space="preserve"> формулировать и удерживать учебную задачу;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 xml:space="preserve"> выбирать действия в  соответствии с поставленной задачей и условиями её реализации;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 xml:space="preserve">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 xml:space="preserve"> предвидеть уровень усвоения знаний, его временных характеристик;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 xml:space="preserve"> составлять план и последовательность действий;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 xml:space="preserve"> осуществлять контроль по образцу и вносить необходимые коррективы;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 xml:space="preserve">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 xml:space="preserve"> отличать способ действия и его результат с заданным эталоном с целью обнаружения отклонений и отличий от эталона;</w:t>
      </w:r>
    </w:p>
    <w:p w:rsidR="0065451B" w:rsidRPr="00CA7B26" w:rsidRDefault="0065451B" w:rsidP="0065451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B26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 научиться: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 xml:space="preserve">определять  последовательность  промежуточных  целей  и  соответствующих  им действий с учётом конечного результата; 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предвидеть возможности получения конкретного результата при решении задач;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осуществлять констатирующий и прогнозирующий контроль по результату и по способу действия;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 xml:space="preserve">выделять и формулировать то, что усвоено и что нужно </w:t>
      </w:r>
      <w:proofErr w:type="gramStart"/>
      <w:r w:rsidRPr="00CA7B26">
        <w:rPr>
          <w:rFonts w:ascii="Times New Roman" w:hAnsi="Times New Roman" w:cs="Times New Roman"/>
          <w:sz w:val="24"/>
          <w:szCs w:val="24"/>
        </w:rPr>
        <w:t>усвоить</w:t>
      </w:r>
      <w:proofErr w:type="gramEnd"/>
      <w:r w:rsidRPr="00CA7B26">
        <w:rPr>
          <w:rFonts w:ascii="Times New Roman" w:hAnsi="Times New Roman" w:cs="Times New Roman"/>
          <w:sz w:val="24"/>
          <w:szCs w:val="24"/>
        </w:rPr>
        <w:t>, определять качество и уровень усвоения;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концентрировать волю для преодоления интеллектуальных затруднений и физических препятствий;</w:t>
      </w:r>
    </w:p>
    <w:p w:rsidR="0065451B" w:rsidRPr="00CA7B26" w:rsidRDefault="0065451B" w:rsidP="0065451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51B" w:rsidRPr="00CA7B26" w:rsidRDefault="0065451B" w:rsidP="0065451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65451B" w:rsidRPr="00CA7B26" w:rsidRDefault="0065451B" w:rsidP="0065451B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7B26">
        <w:rPr>
          <w:rFonts w:ascii="Times New Roman" w:hAnsi="Times New Roman" w:cs="Times New Roman"/>
          <w:i/>
          <w:sz w:val="24"/>
          <w:szCs w:val="24"/>
          <w:u w:val="single"/>
        </w:rPr>
        <w:t>учащиеся научатся: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самостоятельно выделять и формулировать познавательную цель;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использовать общие приёмы решения задач;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применять правила и пользоваться инструкциями и освоенными закономерностями;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осуществлять смысловое чтение;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создавать, применять и преобразовывать знаково-символические средства, модели и схемы для решения задач;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самостоятельно  ставить  цели,  выбирать  и  создавать  алгоритмы  для  решения учебных математических проблем;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понимать  сущность  алгоритмических  предписаний  и  уметь  действовать  в  соответствии с предложенным алгоритмом;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lastRenderedPageBreak/>
        <w:t>понимать 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65451B" w:rsidRPr="00CA7B26" w:rsidRDefault="0065451B" w:rsidP="0065451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51B" w:rsidRPr="00CA7B26" w:rsidRDefault="0065451B" w:rsidP="0065451B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7B26">
        <w:rPr>
          <w:rFonts w:ascii="Times New Roman" w:hAnsi="Times New Roman" w:cs="Times New Roman"/>
          <w:i/>
          <w:sz w:val="24"/>
          <w:szCs w:val="24"/>
          <w:u w:val="single"/>
        </w:rPr>
        <w:t>учащиеся получат возможность научиться: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 xml:space="preserve">устанавливать  причинно-следственные  связи;  строить  </w:t>
      </w:r>
      <w:proofErr w:type="gramStart"/>
      <w:r w:rsidRPr="00CA7B26">
        <w:rPr>
          <w:rFonts w:ascii="Times New Roman" w:hAnsi="Times New Roman" w:cs="Times New Roman"/>
          <w:sz w:val="24"/>
          <w:szCs w:val="24"/>
        </w:rPr>
        <w:t>логические  рассуждения</w:t>
      </w:r>
      <w:proofErr w:type="gramEnd"/>
      <w:r w:rsidRPr="00CA7B26">
        <w:rPr>
          <w:rFonts w:ascii="Times New Roman" w:hAnsi="Times New Roman" w:cs="Times New Roman"/>
          <w:sz w:val="24"/>
          <w:szCs w:val="24"/>
        </w:rPr>
        <w:t>, умозаключения (индуктивные, дедуктивные и по аналогии) и выводы;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формировать учебную и обще-пользовательскую компетентности в области и с-пользования информационно-коммуникационных технологий (ИК</w:t>
      </w:r>
      <w:proofErr w:type="gramStart"/>
      <w:r w:rsidRPr="00CA7B2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CA7B26">
        <w:rPr>
          <w:rFonts w:ascii="Times New Roman" w:hAnsi="Times New Roman" w:cs="Times New Roman"/>
          <w:sz w:val="24"/>
          <w:szCs w:val="24"/>
        </w:rPr>
        <w:t xml:space="preserve"> компетентности);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видеть математическую задачу в других дисциплинах, в окружающей жизни;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выдвигать  гипотезы при решении учебных задач и понимать необходимость их проверки;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планировать и осуществлять деятельность, направленную на  решение задач исследовательского характера;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выбирать наиболее рациональные и эффективные способы решения задач;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интерпретировать информацию  (структурировать, переводить сплошной текст в таблицу, презентовать полученную информацию, в том числе с помощью ИКТ);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оценивать информацию (критическая оценка, оценка достоверности);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связи, выстраивать рассуждения, обобщения;</w:t>
      </w:r>
    </w:p>
    <w:p w:rsidR="0065451B" w:rsidRPr="00CA7B26" w:rsidRDefault="0065451B" w:rsidP="0065451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51B" w:rsidRPr="00CA7B26" w:rsidRDefault="0065451B" w:rsidP="0065451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65451B" w:rsidRPr="00CA7B26" w:rsidRDefault="0065451B" w:rsidP="0065451B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7B26">
        <w:rPr>
          <w:rFonts w:ascii="Times New Roman" w:hAnsi="Times New Roman" w:cs="Times New Roman"/>
          <w:i/>
          <w:sz w:val="24"/>
          <w:szCs w:val="24"/>
          <w:u w:val="single"/>
        </w:rPr>
        <w:t>учащиеся научатся: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 xml:space="preserve">взаимодействовать и находить 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прогнозировать возникновение конфликтов при наличии разных точек зрения;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разрешать конфликты на основе учёта интересов и позиций всех участников;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координировать и принимать различные позиции во взаимодействии;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 xml:space="preserve">аргументировать  свою  позицию  и  координировать  её  с  позициями  партнёров  </w:t>
      </w:r>
      <w:proofErr w:type="gramStart"/>
      <w:r w:rsidRPr="00CA7B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7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B26">
        <w:rPr>
          <w:rFonts w:ascii="Times New Roman" w:hAnsi="Times New Roman" w:cs="Times New Roman"/>
          <w:sz w:val="24"/>
          <w:szCs w:val="24"/>
        </w:rPr>
        <w:t>сотрудничестве</w:t>
      </w:r>
      <w:proofErr w:type="gramEnd"/>
      <w:r w:rsidRPr="00CA7B26">
        <w:rPr>
          <w:rFonts w:ascii="Times New Roman" w:hAnsi="Times New Roman" w:cs="Times New Roman"/>
          <w:sz w:val="24"/>
          <w:szCs w:val="24"/>
        </w:rPr>
        <w:t xml:space="preserve"> при выработке общего решения в совместной деятельности.</w:t>
      </w:r>
    </w:p>
    <w:p w:rsidR="0065451B" w:rsidRPr="00CA7B26" w:rsidRDefault="0065451B" w:rsidP="0065451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51B" w:rsidRPr="00CA7B26" w:rsidRDefault="0065451B" w:rsidP="0065451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Предметные:</w:t>
      </w:r>
    </w:p>
    <w:p w:rsidR="0065451B" w:rsidRPr="00CA7B26" w:rsidRDefault="0065451B" w:rsidP="0065451B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B26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применяя  математическую  терминологию  и  символику,  использовать  различные  языки  математики (словесный, символический, графический), обосновывать суждения, проводить классификацию;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B26">
        <w:rPr>
          <w:rFonts w:ascii="Times New Roman" w:hAnsi="Times New Roman" w:cs="Times New Roman"/>
          <w:sz w:val="24"/>
          <w:szCs w:val="24"/>
        </w:rPr>
        <w:lastRenderedPageBreak/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круг, окружность);</w:t>
      </w:r>
      <w:proofErr w:type="gramEnd"/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измерять длины отрезков, величины углов;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владеть навыками устных, письменных, инструментальных вычислений;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пользоваться изученными геометрическими формулами;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пользоваться предметным указателем энциклопедий и справочников для нахождения информации;</w:t>
      </w:r>
    </w:p>
    <w:p w:rsidR="0065451B" w:rsidRPr="00CA7B26" w:rsidRDefault="0065451B" w:rsidP="0065451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51B" w:rsidRPr="00CA7B26" w:rsidRDefault="0065451B" w:rsidP="0065451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B26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 научиться: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выполнять арифметические преобразования выражений, применять их для решения геометрических задач и задач, возникающих в смежных учебных предметах;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основным способам представления и анализа статистических данных; решать задачи с помощью перебора возможных вариантов развитие умений находить в различных источниках информацию, необходимую для решения математических проблем, и представлять ее в понятной форме;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формирование умения видеть геометрическую задачу в окружающей жизни;</w:t>
      </w:r>
    </w:p>
    <w:p w:rsidR="0065451B" w:rsidRPr="00CA7B26" w:rsidRDefault="0065451B" w:rsidP="006545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развитие понимания сущности алгоритмических предписаний и умения действовать в соответствии с предложенным алгоритмом.</w:t>
      </w:r>
    </w:p>
    <w:p w:rsidR="0065451B" w:rsidRPr="00CA7B26" w:rsidRDefault="0065451B" w:rsidP="00654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40F" w:rsidRPr="00CA7B26" w:rsidRDefault="005A240F" w:rsidP="005A2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26">
        <w:rPr>
          <w:rFonts w:ascii="Times New Roman" w:hAnsi="Times New Roman" w:cs="Times New Roman"/>
          <w:sz w:val="24"/>
          <w:szCs w:val="24"/>
        </w:rPr>
        <w:t xml:space="preserve">1.5 </w:t>
      </w:r>
      <w:proofErr w:type="gramStart"/>
      <w:r w:rsidRPr="00CA7B26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CA7B26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p w:rsidR="005A240F" w:rsidRPr="00CA7B26" w:rsidRDefault="005A240F" w:rsidP="005A2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47" w:rsidRDefault="00D26A47" w:rsidP="00D26A47">
      <w:pPr>
        <w:spacing w:line="24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контроля и формы отчетности предполагают создание учащимися портфолио, в которое входят выполненные работы</w:t>
      </w:r>
    </w:p>
    <w:p w:rsidR="00CA7B26" w:rsidRPr="00CA7B26" w:rsidRDefault="00CA7B26" w:rsidP="005A2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40F" w:rsidRPr="00CA7B26" w:rsidRDefault="005A240F" w:rsidP="005A2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 xml:space="preserve">1.6 </w:t>
      </w:r>
      <w:r w:rsidRPr="00CA7B26">
        <w:rPr>
          <w:rFonts w:ascii="Times New Roman" w:hAnsi="Times New Roman" w:cs="Times New Roman"/>
          <w:sz w:val="24"/>
          <w:szCs w:val="24"/>
          <w:lang w:eastAsia="ru-RU"/>
        </w:rPr>
        <w:t>Система и формы оценки достижения планируемых результатов</w:t>
      </w:r>
    </w:p>
    <w:p w:rsidR="005A240F" w:rsidRPr="00CA7B26" w:rsidRDefault="005A240F" w:rsidP="005A2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Результативность</w:t>
      </w:r>
    </w:p>
    <w:p w:rsidR="005A240F" w:rsidRPr="00CA7B26" w:rsidRDefault="005A240F" w:rsidP="005A2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Методы контроля и формы отчетности во внеурочной  деятельности</w:t>
      </w:r>
    </w:p>
    <w:p w:rsidR="005A240F" w:rsidRPr="00CA7B26" w:rsidRDefault="005A240F" w:rsidP="005A2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должны отличаться от привычной системы оценивания на уроках.</w:t>
      </w:r>
    </w:p>
    <w:p w:rsidR="005A240F" w:rsidRPr="00CA7B26" w:rsidRDefault="005A240F" w:rsidP="005A2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 xml:space="preserve"> Можно выделить следующие формы контроля:</w:t>
      </w:r>
    </w:p>
    <w:p w:rsidR="005A240F" w:rsidRPr="00CA7B26" w:rsidRDefault="005A240F" w:rsidP="005A2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-сообщения и доклады (мини);</w:t>
      </w:r>
    </w:p>
    <w:p w:rsidR="005A240F" w:rsidRPr="00CA7B26" w:rsidRDefault="005A240F" w:rsidP="005A2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-защита проектов;</w:t>
      </w:r>
    </w:p>
    <w:p w:rsidR="005A240F" w:rsidRPr="00CA7B26" w:rsidRDefault="005A240F" w:rsidP="005A2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-результаты математических викторин, конкурсов</w:t>
      </w:r>
    </w:p>
    <w:p w:rsidR="005A240F" w:rsidRPr="00CA7B26" w:rsidRDefault="005A240F" w:rsidP="005A2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-творческий отчет (в любой форме по выбору учащихся);</w:t>
      </w:r>
    </w:p>
    <w:p w:rsidR="005A240F" w:rsidRPr="00CA7B26" w:rsidRDefault="005A240F" w:rsidP="005A2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-упражнения в устной и письменной форме.</w:t>
      </w:r>
    </w:p>
    <w:p w:rsidR="00244E99" w:rsidRPr="00CA7B26" w:rsidRDefault="00244E99" w:rsidP="00244E9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 xml:space="preserve">Методы контроля и формы отчетности предполагают создание учащимися портфолио, в которое входят выполненные работы. </w:t>
      </w:r>
    </w:p>
    <w:p w:rsidR="00244E99" w:rsidRPr="00CA7B26" w:rsidRDefault="00244E99" w:rsidP="00244E9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240F" w:rsidRPr="00CA7B26" w:rsidRDefault="005A240F" w:rsidP="005A240F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9A0" w:rsidRPr="00CA7B26" w:rsidRDefault="00A679A0" w:rsidP="00890AB1">
      <w:pPr>
        <w:spacing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CA7B26"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  <w:r w:rsidR="005A240F" w:rsidRPr="00CA7B26">
        <w:rPr>
          <w:rFonts w:ascii="Times New Roman" w:hAnsi="Times New Roman" w:cs="Times New Roman"/>
          <w:iCs/>
          <w:sz w:val="24"/>
          <w:szCs w:val="24"/>
        </w:rPr>
        <w:t>2</w:t>
      </w:r>
      <w:r w:rsidRPr="00CA7B26">
        <w:rPr>
          <w:rFonts w:ascii="Times New Roman" w:hAnsi="Times New Roman" w:cs="Times New Roman"/>
          <w:iCs/>
          <w:sz w:val="24"/>
          <w:szCs w:val="24"/>
        </w:rPr>
        <w:t xml:space="preserve">    Содержание программы.</w:t>
      </w:r>
    </w:p>
    <w:p w:rsidR="00A679A0" w:rsidRPr="00CA7B26" w:rsidRDefault="00A679A0" w:rsidP="00A679A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7B2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Вводное занятие.</w:t>
      </w:r>
    </w:p>
    <w:p w:rsidR="00A679A0" w:rsidRPr="00CA7B26" w:rsidRDefault="00A679A0" w:rsidP="00A67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Организационные  вопросы.  Правила  техн</w:t>
      </w:r>
      <w:bookmarkStart w:id="0" w:name="_GoBack"/>
      <w:bookmarkEnd w:id="0"/>
      <w:r w:rsidRPr="00CA7B26">
        <w:rPr>
          <w:rFonts w:ascii="Times New Roman" w:hAnsi="Times New Roman" w:cs="Times New Roman"/>
          <w:sz w:val="24"/>
          <w:szCs w:val="24"/>
        </w:rPr>
        <w:t>ики  безопасности  на  занятиях</w:t>
      </w:r>
      <w:proofErr w:type="gramStart"/>
      <w:r w:rsidRPr="00CA7B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B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B2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A7B26">
        <w:rPr>
          <w:rFonts w:ascii="Times New Roman" w:hAnsi="Times New Roman" w:cs="Times New Roman"/>
          <w:sz w:val="24"/>
          <w:szCs w:val="24"/>
        </w:rPr>
        <w:t>стория возникновения науки геометрии.</w:t>
      </w:r>
      <w:r w:rsidRPr="00CA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7B26">
        <w:rPr>
          <w:rFonts w:ascii="Times New Roman" w:hAnsi="Times New Roman" w:cs="Times New Roman"/>
          <w:sz w:val="24"/>
          <w:szCs w:val="24"/>
        </w:rPr>
        <w:t>Первые шаги в геометрии.</w:t>
      </w:r>
    </w:p>
    <w:p w:rsidR="00A679A0" w:rsidRPr="00CA7B26" w:rsidRDefault="00A679A0" w:rsidP="00A67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Знакомство с программой живая математика. Цели и задачи. Инструменты, необходимые для работы. Планируемые виды деятельности и результаты.</w:t>
      </w:r>
    </w:p>
    <w:p w:rsidR="00A679A0" w:rsidRPr="00CA7B26" w:rsidRDefault="00A679A0" w:rsidP="00A67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403" w:rsidRPr="00CA7B26" w:rsidRDefault="0045120C" w:rsidP="00A67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i/>
          <w:sz w:val="24"/>
          <w:szCs w:val="24"/>
          <w:u w:val="single"/>
        </w:rPr>
        <w:t>Линии</w:t>
      </w:r>
      <w:r w:rsidR="00DA054C" w:rsidRPr="00CA7B26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Углы</w:t>
      </w:r>
      <w:proofErr w:type="gramStart"/>
      <w:r w:rsidR="00DA054C" w:rsidRPr="00CA7B2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74242D" w:rsidRPr="00CA7B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79A0" w:rsidRPr="00CA7B26" w:rsidRDefault="00870403" w:rsidP="00A67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 xml:space="preserve"> Т</w:t>
      </w:r>
      <w:r w:rsidR="00A679A0" w:rsidRPr="00CA7B26">
        <w:rPr>
          <w:rFonts w:ascii="Times New Roman" w:hAnsi="Times New Roman" w:cs="Times New Roman"/>
          <w:sz w:val="24"/>
          <w:szCs w:val="24"/>
        </w:rPr>
        <w:t xml:space="preserve">очка, </w:t>
      </w:r>
      <w:r w:rsidRPr="00CA7B26">
        <w:rPr>
          <w:rFonts w:ascii="Times New Roman" w:hAnsi="Times New Roman" w:cs="Times New Roman"/>
          <w:sz w:val="24"/>
          <w:szCs w:val="24"/>
        </w:rPr>
        <w:t>прямая,  отрезок</w:t>
      </w:r>
      <w:r w:rsidR="00A679A0" w:rsidRPr="00CA7B26">
        <w:rPr>
          <w:rFonts w:ascii="Times New Roman" w:hAnsi="Times New Roman" w:cs="Times New Roman"/>
          <w:sz w:val="24"/>
          <w:szCs w:val="24"/>
        </w:rPr>
        <w:t xml:space="preserve">. </w:t>
      </w:r>
      <w:r w:rsidR="00851142" w:rsidRPr="00CA7B26">
        <w:rPr>
          <w:rFonts w:ascii="Times New Roman" w:hAnsi="Times New Roman" w:cs="Times New Roman"/>
          <w:sz w:val="24"/>
          <w:szCs w:val="24"/>
        </w:rPr>
        <w:t>Угол. Л</w:t>
      </w:r>
      <w:r w:rsidRPr="00CA7B26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CA7B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679A0" w:rsidRPr="00CA7B26">
        <w:rPr>
          <w:rFonts w:ascii="Times New Roman" w:hAnsi="Times New Roman" w:cs="Times New Roman"/>
          <w:sz w:val="24"/>
          <w:szCs w:val="24"/>
        </w:rPr>
        <w:t xml:space="preserve">Классификация  углов.  Биссектриса  угла.  Величина  угла.  Вертикальные  и </w:t>
      </w:r>
      <w:r w:rsidRPr="00CA7B26">
        <w:rPr>
          <w:rFonts w:ascii="Times New Roman" w:hAnsi="Times New Roman" w:cs="Times New Roman"/>
          <w:sz w:val="24"/>
          <w:szCs w:val="24"/>
        </w:rPr>
        <w:t>смежные  углы</w:t>
      </w:r>
      <w:proofErr w:type="gramStart"/>
      <w:r w:rsidRPr="00CA7B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A7B26">
        <w:rPr>
          <w:rFonts w:ascii="Times New Roman" w:hAnsi="Times New Roman" w:cs="Times New Roman"/>
          <w:sz w:val="24"/>
          <w:szCs w:val="24"/>
        </w:rPr>
        <w:t>Прямой угол. Измерение углов. Перпендикулярные прямые. Параллельные прямые. Построение линий с помощью программы «Живая математика».</w:t>
      </w:r>
      <w:r w:rsidR="002077E5" w:rsidRPr="00CA7B26">
        <w:rPr>
          <w:rFonts w:ascii="Times New Roman" w:hAnsi="Times New Roman" w:cs="Times New Roman"/>
          <w:sz w:val="24"/>
          <w:szCs w:val="24"/>
        </w:rPr>
        <w:t xml:space="preserve"> Выполнение тематических лабораторных работ. </w:t>
      </w:r>
    </w:p>
    <w:p w:rsidR="00870403" w:rsidRPr="00CA7B26" w:rsidRDefault="00870403" w:rsidP="00A67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403" w:rsidRPr="00CA7B26" w:rsidRDefault="00870403" w:rsidP="00A67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i/>
          <w:sz w:val="24"/>
          <w:szCs w:val="24"/>
          <w:u w:val="single"/>
        </w:rPr>
        <w:t>Геометрические фигуры.</w:t>
      </w:r>
    </w:p>
    <w:p w:rsidR="002077E5" w:rsidRPr="00CA7B26" w:rsidRDefault="00870403" w:rsidP="00207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Четырехугольник.</w:t>
      </w:r>
      <w:r w:rsidR="002077E5" w:rsidRPr="00CA7B26">
        <w:rPr>
          <w:rFonts w:ascii="Times New Roman" w:hAnsi="Times New Roman" w:cs="Times New Roman"/>
          <w:sz w:val="24"/>
          <w:szCs w:val="24"/>
        </w:rPr>
        <w:t xml:space="preserve"> Прямоугольник. Квадрат. Многоугольник. Площадь четырехугольника.  Треугольник и его элементы. Медиана</w:t>
      </w:r>
      <w:proofErr w:type="gramStart"/>
      <w:r w:rsidR="002077E5" w:rsidRPr="00CA7B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077E5" w:rsidRPr="00CA7B26">
        <w:rPr>
          <w:rFonts w:ascii="Times New Roman" w:hAnsi="Times New Roman" w:cs="Times New Roman"/>
          <w:sz w:val="24"/>
          <w:szCs w:val="24"/>
        </w:rPr>
        <w:t xml:space="preserve">биссектриса, высота треугольника. Классификация треугольников по углам и сторонам. Прямоугольный треугольник. Окружность  и круг. Построение  окружности.  </w:t>
      </w:r>
      <w:proofErr w:type="gramStart"/>
      <w:r w:rsidR="002077E5" w:rsidRPr="00CA7B26">
        <w:rPr>
          <w:rFonts w:ascii="Times New Roman" w:hAnsi="Times New Roman" w:cs="Times New Roman"/>
          <w:sz w:val="24"/>
          <w:szCs w:val="24"/>
        </w:rPr>
        <w:t>Работа  с  понятиями  «центр», «радиус», «диаметр», «хорда» «площадь круга», «длина окружности».</w:t>
      </w:r>
      <w:proofErr w:type="gramEnd"/>
      <w:r w:rsidR="002077E5" w:rsidRPr="00CA7B26">
        <w:rPr>
          <w:rFonts w:ascii="Times New Roman" w:hAnsi="Times New Roman" w:cs="Times New Roman"/>
          <w:sz w:val="24"/>
          <w:szCs w:val="24"/>
        </w:rPr>
        <w:t xml:space="preserve"> Задачи на  построение  с помощью циркуля и линейки. Выполнение тематических лабораторных работ. </w:t>
      </w:r>
    </w:p>
    <w:p w:rsidR="00A679A0" w:rsidRPr="00CA7B26" w:rsidRDefault="00A679A0" w:rsidP="00207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9A0" w:rsidRPr="00CA7B26" w:rsidRDefault="00A679A0" w:rsidP="00A679A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7B26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Занимательная геометрия. </w:t>
      </w:r>
    </w:p>
    <w:p w:rsidR="00A679A0" w:rsidRPr="00CA7B26" w:rsidRDefault="008B6426" w:rsidP="00A67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 xml:space="preserve">        </w:t>
      </w:r>
      <w:r w:rsidR="00B31C10" w:rsidRPr="00CA7B26">
        <w:rPr>
          <w:rFonts w:ascii="Times New Roman" w:hAnsi="Times New Roman" w:cs="Times New Roman"/>
          <w:sz w:val="24"/>
          <w:szCs w:val="24"/>
        </w:rPr>
        <w:t xml:space="preserve">Геометрия в пространстве.  Решение  занимательных </w:t>
      </w:r>
      <w:r w:rsidR="00A679A0" w:rsidRPr="00CA7B26">
        <w:rPr>
          <w:rFonts w:ascii="Times New Roman" w:hAnsi="Times New Roman" w:cs="Times New Roman"/>
          <w:sz w:val="24"/>
          <w:szCs w:val="24"/>
        </w:rPr>
        <w:t xml:space="preserve">геометрических  задач. </w:t>
      </w:r>
      <w:r w:rsidR="00B31C10" w:rsidRPr="00CA7B26">
        <w:rPr>
          <w:rFonts w:ascii="Times New Roman" w:hAnsi="Times New Roman" w:cs="Times New Roman"/>
          <w:sz w:val="24"/>
          <w:szCs w:val="24"/>
        </w:rPr>
        <w:t>Геометрия на клетчатой бумаге.</w:t>
      </w:r>
      <w:r w:rsidR="00A679A0" w:rsidRPr="00CA7B26">
        <w:rPr>
          <w:rFonts w:ascii="Times New Roman" w:hAnsi="Times New Roman" w:cs="Times New Roman"/>
          <w:sz w:val="24"/>
          <w:szCs w:val="24"/>
        </w:rPr>
        <w:t xml:space="preserve"> Геометрические  задачи</w:t>
      </w:r>
      <w:r w:rsidR="002077E5" w:rsidRPr="00CA7B26">
        <w:rPr>
          <w:rFonts w:ascii="Times New Roman" w:hAnsi="Times New Roman" w:cs="Times New Roman"/>
          <w:sz w:val="24"/>
          <w:szCs w:val="24"/>
        </w:rPr>
        <w:t xml:space="preserve">  на  вычерчивание  фигур  без </w:t>
      </w:r>
      <w:r w:rsidR="00A679A0" w:rsidRPr="00CA7B26">
        <w:rPr>
          <w:rFonts w:ascii="Times New Roman" w:hAnsi="Times New Roman" w:cs="Times New Roman"/>
          <w:sz w:val="24"/>
          <w:szCs w:val="24"/>
        </w:rPr>
        <w:t>отрыва  карандаша  от  бумаги.  Задач</w:t>
      </w:r>
      <w:r w:rsidR="00B31C10" w:rsidRPr="00CA7B26">
        <w:rPr>
          <w:rFonts w:ascii="Times New Roman" w:hAnsi="Times New Roman" w:cs="Times New Roman"/>
          <w:sz w:val="24"/>
          <w:szCs w:val="24"/>
        </w:rPr>
        <w:t xml:space="preserve">и  на  разрезание. </w:t>
      </w:r>
      <w:r w:rsidR="008E4648" w:rsidRPr="00CA7B26">
        <w:rPr>
          <w:rFonts w:ascii="Times New Roman" w:hAnsi="Times New Roman" w:cs="Times New Roman"/>
          <w:sz w:val="24"/>
          <w:szCs w:val="24"/>
        </w:rPr>
        <w:t>Геометрия превращения квадрата. Замечательные свойства квадрата.</w:t>
      </w:r>
      <w:r w:rsidR="00B31C10" w:rsidRPr="00CA7B26">
        <w:rPr>
          <w:rFonts w:ascii="Times New Roman" w:hAnsi="Times New Roman" w:cs="Times New Roman"/>
          <w:sz w:val="24"/>
          <w:szCs w:val="24"/>
        </w:rPr>
        <w:t xml:space="preserve"> Простейшие </w:t>
      </w:r>
      <w:r w:rsidR="00A679A0" w:rsidRPr="00CA7B26">
        <w:rPr>
          <w:rFonts w:ascii="Times New Roman" w:hAnsi="Times New Roman" w:cs="Times New Roman"/>
          <w:sz w:val="24"/>
          <w:szCs w:val="24"/>
        </w:rPr>
        <w:t>многогранники (прям</w:t>
      </w:r>
      <w:r w:rsidR="00DA054C" w:rsidRPr="00CA7B26">
        <w:rPr>
          <w:rFonts w:ascii="Times New Roman" w:hAnsi="Times New Roman" w:cs="Times New Roman"/>
          <w:sz w:val="24"/>
          <w:szCs w:val="24"/>
        </w:rPr>
        <w:t>оугольный параллелепипед, куб). И</w:t>
      </w:r>
      <w:r w:rsidR="00A679A0" w:rsidRPr="00CA7B26">
        <w:rPr>
          <w:rFonts w:ascii="Times New Roman" w:hAnsi="Times New Roman" w:cs="Times New Roman"/>
          <w:sz w:val="24"/>
          <w:szCs w:val="24"/>
        </w:rPr>
        <w:t xml:space="preserve">зготовление моделей простейших многогранников. </w:t>
      </w:r>
    </w:p>
    <w:p w:rsidR="00A679A0" w:rsidRPr="00CA7B26" w:rsidRDefault="00A679A0" w:rsidP="00A67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9A0" w:rsidRPr="00CA7B26" w:rsidRDefault="00A679A0" w:rsidP="00A679A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7B26">
        <w:rPr>
          <w:rFonts w:ascii="Times New Roman" w:hAnsi="Times New Roman" w:cs="Times New Roman"/>
          <w:i/>
          <w:sz w:val="24"/>
          <w:szCs w:val="24"/>
          <w:u w:val="single"/>
        </w:rPr>
        <w:t>Оригами.</w:t>
      </w:r>
    </w:p>
    <w:p w:rsidR="00A679A0" w:rsidRPr="00CA7B26" w:rsidRDefault="00B31C10" w:rsidP="00A67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Сообщение исторических сведений о возникновении оригами.</w:t>
      </w:r>
      <w:r w:rsidR="00C333FD" w:rsidRPr="00CA7B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33FD" w:rsidRPr="00CA7B26">
        <w:rPr>
          <w:rFonts w:ascii="Times New Roman" w:hAnsi="Times New Roman" w:cs="Times New Roman"/>
          <w:sz w:val="24"/>
          <w:szCs w:val="24"/>
        </w:rPr>
        <w:t>Искусство складывания фигурок из бумаги. Работа над проектом</w:t>
      </w:r>
      <w:r w:rsidR="00C333FD" w:rsidRPr="00CA7B26">
        <w:rPr>
          <w:rFonts w:ascii="Times New Roman" w:hAnsi="Times New Roman" w:cs="Times New Roman"/>
          <w:i/>
          <w:sz w:val="24"/>
          <w:szCs w:val="24"/>
        </w:rPr>
        <w:t>.</w:t>
      </w:r>
      <w:r w:rsidR="00C333FD" w:rsidRPr="00CA7B26">
        <w:rPr>
          <w:rFonts w:ascii="Times New Roman" w:hAnsi="Times New Roman" w:cs="Times New Roman"/>
          <w:sz w:val="24"/>
          <w:szCs w:val="24"/>
        </w:rPr>
        <w:t xml:space="preserve"> Плоские геометрические фигуры. Преобразование фигур. Аппликация из геометрических фигур. Моделирование из объёмных геометрических фигур.</w:t>
      </w:r>
      <w:r w:rsidRPr="00CA7B26">
        <w:rPr>
          <w:rFonts w:ascii="Times New Roman" w:hAnsi="Times New Roman" w:cs="Times New Roman"/>
          <w:sz w:val="24"/>
          <w:szCs w:val="24"/>
        </w:rPr>
        <w:t xml:space="preserve"> Создание из бумаги различ</w:t>
      </w:r>
      <w:r w:rsidR="00DA054C" w:rsidRPr="00CA7B26">
        <w:rPr>
          <w:rFonts w:ascii="Times New Roman" w:hAnsi="Times New Roman" w:cs="Times New Roman"/>
          <w:sz w:val="24"/>
          <w:szCs w:val="24"/>
        </w:rPr>
        <w:t>ных фигур. Выполнение тематических лабораторных работ</w:t>
      </w:r>
      <w:r w:rsidRPr="00CA7B26">
        <w:rPr>
          <w:rFonts w:ascii="Times New Roman" w:hAnsi="Times New Roman" w:cs="Times New Roman"/>
          <w:sz w:val="24"/>
          <w:szCs w:val="24"/>
        </w:rPr>
        <w:t>.</w:t>
      </w:r>
    </w:p>
    <w:p w:rsidR="00B31C10" w:rsidRPr="00CA7B26" w:rsidRDefault="00B31C10" w:rsidP="00A67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9AD" w:rsidRPr="00CA7B26" w:rsidRDefault="002279AD" w:rsidP="00227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 программы.</w:t>
      </w:r>
    </w:p>
    <w:p w:rsidR="002279AD" w:rsidRPr="00CA7B26" w:rsidRDefault="002279AD" w:rsidP="002279A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Учебно-иллюстративный материал:</w:t>
      </w:r>
    </w:p>
    <w:p w:rsidR="002279AD" w:rsidRPr="00CA7B26" w:rsidRDefault="002279AD" w:rsidP="002279A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-слайды, презентации по темам;</w:t>
      </w:r>
    </w:p>
    <w:p w:rsidR="002279AD" w:rsidRPr="00CA7B26" w:rsidRDefault="002279AD" w:rsidP="002279A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-набор геометрических фигур;</w:t>
      </w:r>
    </w:p>
    <w:p w:rsidR="002279AD" w:rsidRPr="00CA7B26" w:rsidRDefault="002279AD" w:rsidP="002279A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-иллюстративный и дидактический материал.</w:t>
      </w:r>
    </w:p>
    <w:p w:rsidR="002279AD" w:rsidRPr="00CA7B26" w:rsidRDefault="002279AD" w:rsidP="002279A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A7B26">
        <w:rPr>
          <w:rFonts w:ascii="Times New Roman" w:hAnsi="Times New Roman" w:cs="Times New Roman"/>
          <w:sz w:val="24"/>
          <w:szCs w:val="24"/>
        </w:rPr>
        <w:t>Методический</w:t>
      </w:r>
      <w:proofErr w:type="gramEnd"/>
      <w:r w:rsidRPr="00CA7B26">
        <w:rPr>
          <w:rFonts w:ascii="Times New Roman" w:hAnsi="Times New Roman" w:cs="Times New Roman"/>
          <w:sz w:val="24"/>
          <w:szCs w:val="24"/>
        </w:rPr>
        <w:t xml:space="preserve"> материалы:</w:t>
      </w:r>
    </w:p>
    <w:p w:rsidR="002279AD" w:rsidRPr="00CA7B26" w:rsidRDefault="002279AD" w:rsidP="002279A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 xml:space="preserve">-методическая литература </w:t>
      </w:r>
    </w:p>
    <w:p w:rsidR="002279AD" w:rsidRPr="00CA7B26" w:rsidRDefault="002279AD" w:rsidP="002279A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 xml:space="preserve">-литература для </w:t>
      </w:r>
      <w:proofErr w:type="gramStart"/>
      <w:r w:rsidRPr="00CA7B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7B26">
        <w:rPr>
          <w:rFonts w:ascii="Times New Roman" w:hAnsi="Times New Roman" w:cs="Times New Roman"/>
          <w:sz w:val="24"/>
          <w:szCs w:val="24"/>
        </w:rPr>
        <w:t>;</w:t>
      </w:r>
    </w:p>
    <w:p w:rsidR="002279AD" w:rsidRPr="00CA7B26" w:rsidRDefault="002279AD" w:rsidP="002279A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-подборка журналов и газет</w:t>
      </w:r>
    </w:p>
    <w:p w:rsidR="002279AD" w:rsidRPr="00CA7B26" w:rsidRDefault="002279AD" w:rsidP="002279A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-интернет ресурсы.</w:t>
      </w:r>
    </w:p>
    <w:p w:rsidR="002279AD" w:rsidRPr="00CA7B26" w:rsidRDefault="002279AD" w:rsidP="002279A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 xml:space="preserve">Материально </w:t>
      </w:r>
      <w:proofErr w:type="gramStart"/>
      <w:r w:rsidRPr="00CA7B26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CA7B26">
        <w:rPr>
          <w:rFonts w:ascii="Times New Roman" w:hAnsi="Times New Roman" w:cs="Times New Roman"/>
          <w:sz w:val="24"/>
          <w:szCs w:val="24"/>
        </w:rPr>
        <w:t>ехническое обеспечение:</w:t>
      </w:r>
    </w:p>
    <w:p w:rsidR="002279AD" w:rsidRPr="00CA7B26" w:rsidRDefault="00DA054C" w:rsidP="002279A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lastRenderedPageBreak/>
        <w:t>-компьютер с программой  «Ж</w:t>
      </w:r>
      <w:r w:rsidR="002279AD" w:rsidRPr="00CA7B26">
        <w:rPr>
          <w:rFonts w:ascii="Times New Roman" w:hAnsi="Times New Roman" w:cs="Times New Roman"/>
          <w:sz w:val="24"/>
          <w:szCs w:val="24"/>
        </w:rPr>
        <w:t>ивая математика»</w:t>
      </w:r>
    </w:p>
    <w:p w:rsidR="002279AD" w:rsidRPr="00CA7B26" w:rsidRDefault="002279AD" w:rsidP="00654A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-мультимедийная установка и</w:t>
      </w:r>
      <w:proofErr w:type="gramStart"/>
      <w:r w:rsidRPr="00CA7B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7B26">
        <w:rPr>
          <w:rFonts w:ascii="Times New Roman" w:hAnsi="Times New Roman" w:cs="Times New Roman"/>
          <w:sz w:val="24"/>
          <w:szCs w:val="24"/>
        </w:rPr>
        <w:t xml:space="preserve"> экран</w:t>
      </w:r>
      <w:r w:rsidR="00977E79" w:rsidRPr="00CA7B26">
        <w:rPr>
          <w:rFonts w:ascii="Times New Roman" w:hAnsi="Times New Roman" w:cs="Times New Roman"/>
          <w:sz w:val="24"/>
          <w:szCs w:val="24"/>
        </w:rPr>
        <w:t>.</w:t>
      </w:r>
    </w:p>
    <w:p w:rsidR="002279AD" w:rsidRPr="00CA7B26" w:rsidRDefault="002279AD" w:rsidP="00227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40F" w:rsidRPr="00CA7B26" w:rsidRDefault="005A240F" w:rsidP="005A240F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</w:t>
      </w:r>
      <w:proofErr w:type="gramStart"/>
      <w:r w:rsidRPr="00CA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A240F" w:rsidRPr="00CA7B26" w:rsidRDefault="005A240F" w:rsidP="005A240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73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3293"/>
        <w:gridCol w:w="925"/>
        <w:gridCol w:w="784"/>
        <w:gridCol w:w="1835"/>
        <w:gridCol w:w="850"/>
        <w:gridCol w:w="786"/>
      </w:tblGrid>
      <w:tr w:rsidR="009F5042" w:rsidRPr="00CA7B26" w:rsidTr="009F5042">
        <w:tc>
          <w:tcPr>
            <w:tcW w:w="500" w:type="dxa"/>
            <w:vMerge w:val="restart"/>
          </w:tcPr>
          <w:p w:rsidR="009F5042" w:rsidRPr="00CA7B26" w:rsidRDefault="009F5042" w:rsidP="009F5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3" w:type="dxa"/>
            <w:vMerge w:val="restart"/>
          </w:tcPr>
          <w:p w:rsidR="009F5042" w:rsidRPr="00CA7B26" w:rsidRDefault="009F5042" w:rsidP="009F5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9" w:type="dxa"/>
            <w:gridSpan w:val="2"/>
          </w:tcPr>
          <w:p w:rsidR="009F5042" w:rsidRPr="00CA7B26" w:rsidRDefault="009F5042" w:rsidP="009F5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35" w:type="dxa"/>
            <w:vMerge w:val="restart"/>
          </w:tcPr>
          <w:p w:rsidR="009F5042" w:rsidRPr="00CA7B26" w:rsidRDefault="009F5042" w:rsidP="009F5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eastAsia="Calibri" w:hAnsi="Times New Roman" w:cs="Times New Roman"/>
                <w:sz w:val="24"/>
                <w:szCs w:val="24"/>
              </w:rPr>
              <w:t>Формы занятий</w:t>
            </w:r>
          </w:p>
          <w:p w:rsidR="009F5042" w:rsidRPr="00CA7B26" w:rsidRDefault="009F5042" w:rsidP="009F5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</w:tcPr>
          <w:p w:rsidR="009F5042" w:rsidRPr="00CA7B26" w:rsidRDefault="009F5042" w:rsidP="009F5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F5042" w:rsidRPr="00CA7B26" w:rsidTr="009F5042">
        <w:tc>
          <w:tcPr>
            <w:tcW w:w="500" w:type="dxa"/>
            <w:vMerge/>
          </w:tcPr>
          <w:p w:rsidR="009F5042" w:rsidRPr="00CA7B26" w:rsidRDefault="009F5042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</w:tcPr>
          <w:p w:rsidR="009F5042" w:rsidRPr="00CA7B26" w:rsidRDefault="009F5042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F5042" w:rsidRPr="00CA7B26" w:rsidRDefault="009F5042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784" w:type="dxa"/>
          </w:tcPr>
          <w:p w:rsidR="009F5042" w:rsidRPr="00CA7B26" w:rsidRDefault="009F5042" w:rsidP="009F5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7B26">
              <w:rPr>
                <w:rFonts w:ascii="Times New Roman" w:eastAsia="Calibri" w:hAnsi="Times New Roman" w:cs="Times New Roman"/>
                <w:sz w:val="24"/>
                <w:szCs w:val="24"/>
              </w:rPr>
              <w:t>прак</w:t>
            </w:r>
            <w:proofErr w:type="spellEnd"/>
          </w:p>
          <w:p w:rsidR="009F5042" w:rsidRPr="00CA7B26" w:rsidRDefault="009F5042" w:rsidP="009F5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eastAsia="Calibri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835" w:type="dxa"/>
            <w:vMerge/>
          </w:tcPr>
          <w:p w:rsidR="009F5042" w:rsidRPr="00CA7B26" w:rsidRDefault="009F5042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042" w:rsidRPr="00CA7B26" w:rsidRDefault="009F5042" w:rsidP="009F5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86" w:type="dxa"/>
          </w:tcPr>
          <w:p w:rsidR="009F5042" w:rsidRPr="00CA7B26" w:rsidRDefault="009F5042" w:rsidP="009F5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4C2F6F" w:rsidRPr="00CA7B26" w:rsidTr="009F5042">
        <w:tc>
          <w:tcPr>
            <w:tcW w:w="500" w:type="dxa"/>
          </w:tcPr>
          <w:p w:rsidR="004C2F6F" w:rsidRPr="00CA7B26" w:rsidRDefault="004C2F6F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4C2F6F" w:rsidRPr="00CA7B26" w:rsidRDefault="004C2F6F" w:rsidP="009F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25" w:type="dxa"/>
          </w:tcPr>
          <w:p w:rsidR="004C2F6F" w:rsidRPr="00CA7B26" w:rsidRDefault="004C2F6F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4C2F6F" w:rsidRPr="00CA7B26" w:rsidRDefault="004C2F6F" w:rsidP="009F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4C2F6F" w:rsidRPr="00CA7B26" w:rsidRDefault="004C2F6F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4C2F6F" w:rsidRPr="00CA7B26" w:rsidRDefault="004C2F6F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</w:tcPr>
          <w:p w:rsidR="004C2F6F" w:rsidRPr="00CA7B26" w:rsidRDefault="004C2F6F" w:rsidP="009F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86" w:type="dxa"/>
          </w:tcPr>
          <w:p w:rsidR="004C2F6F" w:rsidRPr="00CA7B26" w:rsidRDefault="00F82383" w:rsidP="005C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</w:tr>
      <w:tr w:rsidR="004C2F6F" w:rsidRPr="00CA7B26" w:rsidTr="009F5042">
        <w:tc>
          <w:tcPr>
            <w:tcW w:w="500" w:type="dxa"/>
          </w:tcPr>
          <w:p w:rsidR="004C2F6F" w:rsidRPr="00CA7B26" w:rsidRDefault="004C2F6F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4C2F6F" w:rsidRPr="00CA7B26" w:rsidRDefault="004C2F6F" w:rsidP="009F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25" w:type="dxa"/>
          </w:tcPr>
          <w:p w:rsidR="004C2F6F" w:rsidRPr="00CA7B26" w:rsidRDefault="004C2F6F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C2F6F" w:rsidRPr="00CA7B26" w:rsidRDefault="004C2F6F" w:rsidP="009F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4C2F6F" w:rsidRPr="00CA7B26" w:rsidRDefault="004C2F6F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4C2F6F" w:rsidRPr="00CA7B26" w:rsidRDefault="004C2F6F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50" w:type="dxa"/>
          </w:tcPr>
          <w:p w:rsidR="004C2F6F" w:rsidRPr="00CA7B26" w:rsidRDefault="004C2F6F" w:rsidP="004C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786" w:type="dxa"/>
          </w:tcPr>
          <w:p w:rsidR="004C2F6F" w:rsidRPr="00CA7B26" w:rsidRDefault="00F82383" w:rsidP="005C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4C2F6F" w:rsidRPr="00CA7B26" w:rsidTr="009F5042">
        <w:tc>
          <w:tcPr>
            <w:tcW w:w="500" w:type="dxa"/>
          </w:tcPr>
          <w:p w:rsidR="004C2F6F" w:rsidRPr="00CA7B26" w:rsidRDefault="004C2F6F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4C2F6F" w:rsidRPr="00CA7B26" w:rsidRDefault="004C2F6F" w:rsidP="009F50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Точка, прямая, отрезок.  Луч.</w:t>
            </w:r>
          </w:p>
        </w:tc>
        <w:tc>
          <w:tcPr>
            <w:tcW w:w="925" w:type="dxa"/>
          </w:tcPr>
          <w:p w:rsidR="004C2F6F" w:rsidRPr="00CA7B26" w:rsidRDefault="004C2F6F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C2F6F" w:rsidRPr="00CA7B26" w:rsidRDefault="004C2F6F" w:rsidP="009F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4C2F6F" w:rsidRPr="00CA7B26" w:rsidRDefault="004C2F6F" w:rsidP="009F50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беседа. Практическая и групповая работа.</w:t>
            </w:r>
          </w:p>
        </w:tc>
        <w:tc>
          <w:tcPr>
            <w:tcW w:w="850" w:type="dxa"/>
          </w:tcPr>
          <w:p w:rsidR="004C2F6F" w:rsidRPr="00CA7B26" w:rsidRDefault="004C2F6F" w:rsidP="004C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86" w:type="dxa"/>
          </w:tcPr>
          <w:p w:rsidR="004C2F6F" w:rsidRPr="00CA7B26" w:rsidRDefault="00F82383" w:rsidP="005C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4C2F6F" w:rsidRPr="00CA7B26" w:rsidTr="009F5042">
        <w:tc>
          <w:tcPr>
            <w:tcW w:w="500" w:type="dxa"/>
          </w:tcPr>
          <w:p w:rsidR="004C2F6F" w:rsidRPr="00CA7B26" w:rsidRDefault="004C2F6F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4C2F6F" w:rsidRPr="00CA7B26" w:rsidRDefault="004C2F6F" w:rsidP="009F50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«Построение отрезка, ломанной</w:t>
            </w:r>
            <w:proofErr w:type="gramStart"/>
            <w:r w:rsidRPr="00CA7B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7B26">
              <w:rPr>
                <w:rFonts w:ascii="Times New Roman" w:hAnsi="Times New Roman" w:cs="Times New Roman"/>
                <w:sz w:val="24"/>
                <w:szCs w:val="24"/>
              </w:rPr>
              <w:t xml:space="preserve"> луча , прямой по  программе «Живая математика»».</w:t>
            </w:r>
          </w:p>
        </w:tc>
        <w:tc>
          <w:tcPr>
            <w:tcW w:w="925" w:type="dxa"/>
          </w:tcPr>
          <w:p w:rsidR="004C2F6F" w:rsidRPr="00CA7B26" w:rsidRDefault="004C2F6F" w:rsidP="005C35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4C2F6F" w:rsidRPr="00CA7B26" w:rsidRDefault="004C2F6F" w:rsidP="005C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4C2F6F" w:rsidRPr="00CA7B26" w:rsidRDefault="004C2F6F" w:rsidP="009F50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</w:tcPr>
          <w:p w:rsidR="004C2F6F" w:rsidRPr="00CA7B26" w:rsidRDefault="004C2F6F" w:rsidP="009F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86" w:type="dxa"/>
          </w:tcPr>
          <w:p w:rsidR="004C2F6F" w:rsidRPr="00CA7B26" w:rsidRDefault="00F82383" w:rsidP="005C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4C2F6F" w:rsidRPr="00CA7B26" w:rsidTr="009F5042">
        <w:tc>
          <w:tcPr>
            <w:tcW w:w="500" w:type="dxa"/>
          </w:tcPr>
          <w:p w:rsidR="004C2F6F" w:rsidRPr="00CA7B26" w:rsidRDefault="004C2F6F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</w:tcPr>
          <w:p w:rsidR="004C2F6F" w:rsidRPr="00CA7B26" w:rsidRDefault="004C2F6F" w:rsidP="009F50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Угол. Классификация углов. Вертикальные и смежные углы. Прямой угол. Измерение углов</w:t>
            </w:r>
          </w:p>
        </w:tc>
        <w:tc>
          <w:tcPr>
            <w:tcW w:w="925" w:type="dxa"/>
          </w:tcPr>
          <w:p w:rsidR="004C2F6F" w:rsidRPr="00CA7B26" w:rsidRDefault="004C2F6F" w:rsidP="005C35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4C2F6F" w:rsidRPr="00CA7B26" w:rsidRDefault="004C2F6F" w:rsidP="005C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4C2F6F" w:rsidRPr="00CA7B26" w:rsidRDefault="004C2F6F" w:rsidP="009F50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беседа. Практическая и групповая работа.</w:t>
            </w:r>
          </w:p>
        </w:tc>
        <w:tc>
          <w:tcPr>
            <w:tcW w:w="850" w:type="dxa"/>
          </w:tcPr>
          <w:p w:rsidR="004C2F6F" w:rsidRPr="00CA7B26" w:rsidRDefault="004C2F6F" w:rsidP="009F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86" w:type="dxa"/>
          </w:tcPr>
          <w:p w:rsidR="004C2F6F" w:rsidRPr="00CA7B26" w:rsidRDefault="00F82383" w:rsidP="005C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4C2F6F" w:rsidRPr="00CA7B26" w:rsidTr="009F5042">
        <w:tc>
          <w:tcPr>
            <w:tcW w:w="500" w:type="dxa"/>
          </w:tcPr>
          <w:p w:rsidR="004C2F6F" w:rsidRPr="00CA7B26" w:rsidRDefault="004C2F6F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3" w:type="dxa"/>
          </w:tcPr>
          <w:p w:rsidR="004C2F6F" w:rsidRPr="00CA7B26" w:rsidRDefault="004C2F6F" w:rsidP="009F50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«Угол и биссектриса угла по  программе «Живая математика»</w:t>
            </w:r>
          </w:p>
        </w:tc>
        <w:tc>
          <w:tcPr>
            <w:tcW w:w="925" w:type="dxa"/>
          </w:tcPr>
          <w:p w:rsidR="004C2F6F" w:rsidRPr="00CA7B26" w:rsidRDefault="004C2F6F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C2F6F" w:rsidRPr="00CA7B26" w:rsidRDefault="004C2F6F" w:rsidP="009F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4C2F6F" w:rsidRPr="00CA7B26" w:rsidRDefault="004C2F6F" w:rsidP="009F50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работа.</w:t>
            </w:r>
          </w:p>
        </w:tc>
        <w:tc>
          <w:tcPr>
            <w:tcW w:w="850" w:type="dxa"/>
          </w:tcPr>
          <w:p w:rsidR="004C2F6F" w:rsidRPr="00CA7B26" w:rsidRDefault="004C2F6F" w:rsidP="004C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86" w:type="dxa"/>
          </w:tcPr>
          <w:p w:rsidR="004C2F6F" w:rsidRDefault="004C2F6F" w:rsidP="005C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83" w:rsidRPr="00CA7B26" w:rsidRDefault="00F82383" w:rsidP="005C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4C2F6F" w:rsidRPr="00CA7B26" w:rsidTr="009F5042">
        <w:tc>
          <w:tcPr>
            <w:tcW w:w="500" w:type="dxa"/>
          </w:tcPr>
          <w:p w:rsidR="004C2F6F" w:rsidRPr="00CA7B26" w:rsidRDefault="004C2F6F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3" w:type="dxa"/>
          </w:tcPr>
          <w:p w:rsidR="004C2F6F" w:rsidRPr="00CA7B26" w:rsidRDefault="004C2F6F" w:rsidP="009F50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«Угол и биссектриса угла по  программе «Живая математика»</w:t>
            </w:r>
          </w:p>
        </w:tc>
        <w:tc>
          <w:tcPr>
            <w:tcW w:w="925" w:type="dxa"/>
          </w:tcPr>
          <w:p w:rsidR="004C2F6F" w:rsidRPr="00CA7B26" w:rsidRDefault="004C2F6F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C2F6F" w:rsidRPr="00CA7B26" w:rsidRDefault="004C2F6F" w:rsidP="009F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4C2F6F" w:rsidRPr="00CA7B26" w:rsidRDefault="004C2F6F" w:rsidP="009F50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работа.</w:t>
            </w:r>
          </w:p>
        </w:tc>
        <w:tc>
          <w:tcPr>
            <w:tcW w:w="850" w:type="dxa"/>
          </w:tcPr>
          <w:p w:rsidR="004C2F6F" w:rsidRPr="00CA7B26" w:rsidRDefault="004C2F6F" w:rsidP="009F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26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86" w:type="dxa"/>
          </w:tcPr>
          <w:p w:rsidR="004C2F6F" w:rsidRPr="00CA7B26" w:rsidRDefault="00F82383" w:rsidP="005C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4C2F6F" w:rsidRPr="008225B0" w:rsidTr="009F5042">
        <w:tc>
          <w:tcPr>
            <w:tcW w:w="500" w:type="dxa"/>
          </w:tcPr>
          <w:p w:rsidR="004C2F6F" w:rsidRPr="008225B0" w:rsidRDefault="004C2F6F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3" w:type="dxa"/>
          </w:tcPr>
          <w:p w:rsidR="004C2F6F" w:rsidRPr="008225B0" w:rsidRDefault="004C2F6F" w:rsidP="009F50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Перпендикулярные и параллельные прямые</w:t>
            </w:r>
          </w:p>
        </w:tc>
        <w:tc>
          <w:tcPr>
            <w:tcW w:w="925" w:type="dxa"/>
          </w:tcPr>
          <w:p w:rsidR="004C2F6F" w:rsidRPr="008225B0" w:rsidRDefault="004C2F6F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4C2F6F" w:rsidRPr="008225B0" w:rsidRDefault="004C2F6F" w:rsidP="009F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4C2F6F" w:rsidRPr="008225B0" w:rsidRDefault="004C2F6F" w:rsidP="009F50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беседа. Практическая и групповая работа.</w:t>
            </w:r>
          </w:p>
        </w:tc>
        <w:tc>
          <w:tcPr>
            <w:tcW w:w="850" w:type="dxa"/>
          </w:tcPr>
          <w:p w:rsidR="004C2F6F" w:rsidRPr="008225B0" w:rsidRDefault="004C2F6F" w:rsidP="009F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86" w:type="dxa"/>
          </w:tcPr>
          <w:p w:rsidR="004C2F6F" w:rsidRPr="008225B0" w:rsidRDefault="00F82383" w:rsidP="005C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9F5042" w:rsidRPr="008225B0" w:rsidTr="009F5042">
        <w:tc>
          <w:tcPr>
            <w:tcW w:w="500" w:type="dxa"/>
          </w:tcPr>
          <w:p w:rsidR="009F5042" w:rsidRPr="008225B0" w:rsidRDefault="009F5042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3" w:type="dxa"/>
          </w:tcPr>
          <w:p w:rsidR="009F5042" w:rsidRPr="008225B0" w:rsidRDefault="009F5042" w:rsidP="009F50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№3 «Построение </w:t>
            </w:r>
            <w:proofErr w:type="gramStart"/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8225B0">
              <w:rPr>
                <w:rFonts w:ascii="Times New Roman" w:hAnsi="Times New Roman" w:cs="Times New Roman"/>
                <w:sz w:val="24"/>
                <w:szCs w:val="24"/>
              </w:rPr>
              <w:t xml:space="preserve"> и перпендикулярных прямых в программе «Живая математика»».</w:t>
            </w:r>
          </w:p>
        </w:tc>
        <w:tc>
          <w:tcPr>
            <w:tcW w:w="925" w:type="dxa"/>
          </w:tcPr>
          <w:p w:rsidR="009F5042" w:rsidRPr="008225B0" w:rsidRDefault="009F5042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F5042" w:rsidRPr="008225B0" w:rsidRDefault="009F5042" w:rsidP="009F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9F5042" w:rsidRPr="008225B0" w:rsidRDefault="009F5042" w:rsidP="009F50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работа.</w:t>
            </w:r>
          </w:p>
        </w:tc>
        <w:tc>
          <w:tcPr>
            <w:tcW w:w="850" w:type="dxa"/>
          </w:tcPr>
          <w:p w:rsidR="009F5042" w:rsidRPr="008225B0" w:rsidRDefault="004C2F6F" w:rsidP="009F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F5042" w:rsidRPr="008225B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86" w:type="dxa"/>
          </w:tcPr>
          <w:p w:rsidR="009F5042" w:rsidRPr="008225B0" w:rsidRDefault="00F82383" w:rsidP="0097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8225B0" w:rsidRPr="008225B0" w:rsidTr="009F5042">
        <w:tc>
          <w:tcPr>
            <w:tcW w:w="500" w:type="dxa"/>
          </w:tcPr>
          <w:p w:rsidR="008225B0" w:rsidRPr="008225B0" w:rsidRDefault="008225B0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3" w:type="dxa"/>
          </w:tcPr>
          <w:p w:rsidR="008225B0" w:rsidRPr="008225B0" w:rsidRDefault="008225B0" w:rsidP="009F50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 xml:space="preserve">Четырехугольник. Прямоугольник. Квадраты. </w:t>
            </w:r>
            <w:r w:rsidRPr="00822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Многоугольники. Площадь четырехугольника.</w:t>
            </w:r>
          </w:p>
        </w:tc>
        <w:tc>
          <w:tcPr>
            <w:tcW w:w="925" w:type="dxa"/>
          </w:tcPr>
          <w:p w:rsidR="008225B0" w:rsidRPr="008225B0" w:rsidRDefault="008225B0" w:rsidP="005C35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784" w:type="dxa"/>
          </w:tcPr>
          <w:p w:rsidR="008225B0" w:rsidRPr="008225B0" w:rsidRDefault="008225B0" w:rsidP="005C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8225B0" w:rsidRPr="008225B0" w:rsidRDefault="008225B0" w:rsidP="009F50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Эвристическая беседа. </w:t>
            </w:r>
            <w:r w:rsidRPr="00822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850" w:type="dxa"/>
          </w:tcPr>
          <w:p w:rsidR="008225B0" w:rsidRPr="008225B0" w:rsidRDefault="004C2F6F" w:rsidP="009F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22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25B0" w:rsidRPr="008225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8225B0" w:rsidRPr="008225B0" w:rsidRDefault="008225B0" w:rsidP="009F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42" w:rsidRPr="008225B0" w:rsidTr="009F5042">
        <w:tc>
          <w:tcPr>
            <w:tcW w:w="500" w:type="dxa"/>
          </w:tcPr>
          <w:p w:rsidR="009F5042" w:rsidRPr="008225B0" w:rsidRDefault="009F5042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93" w:type="dxa"/>
          </w:tcPr>
          <w:p w:rsidR="009F5042" w:rsidRPr="008225B0" w:rsidRDefault="009F5042" w:rsidP="009F50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«Построение четырехугольников по программе «Живая математика»».</w:t>
            </w:r>
          </w:p>
        </w:tc>
        <w:tc>
          <w:tcPr>
            <w:tcW w:w="925" w:type="dxa"/>
          </w:tcPr>
          <w:p w:rsidR="009F5042" w:rsidRPr="008225B0" w:rsidRDefault="009F5042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F5042" w:rsidRPr="008225B0" w:rsidRDefault="009F5042" w:rsidP="009F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9F5042" w:rsidRPr="008225B0" w:rsidRDefault="009F5042" w:rsidP="009F50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работа.</w:t>
            </w:r>
          </w:p>
        </w:tc>
        <w:tc>
          <w:tcPr>
            <w:tcW w:w="850" w:type="dxa"/>
          </w:tcPr>
          <w:p w:rsidR="009F5042" w:rsidRPr="008225B0" w:rsidRDefault="004C2F6F" w:rsidP="009F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F5042" w:rsidRPr="008225B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86" w:type="dxa"/>
          </w:tcPr>
          <w:p w:rsidR="009F5042" w:rsidRPr="008225B0" w:rsidRDefault="009F5042" w:rsidP="009F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B0" w:rsidRPr="008225B0" w:rsidTr="009F5042">
        <w:tc>
          <w:tcPr>
            <w:tcW w:w="500" w:type="dxa"/>
          </w:tcPr>
          <w:p w:rsidR="008225B0" w:rsidRPr="008225B0" w:rsidRDefault="008225B0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3" w:type="dxa"/>
          </w:tcPr>
          <w:p w:rsidR="008225B0" w:rsidRPr="008225B0" w:rsidRDefault="008225B0" w:rsidP="009F50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Треугольник и его элементы.</w:t>
            </w:r>
          </w:p>
        </w:tc>
        <w:tc>
          <w:tcPr>
            <w:tcW w:w="925" w:type="dxa"/>
          </w:tcPr>
          <w:p w:rsidR="008225B0" w:rsidRPr="008225B0" w:rsidRDefault="008225B0" w:rsidP="005C35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8225B0" w:rsidRPr="008225B0" w:rsidRDefault="008225B0" w:rsidP="005C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8225B0" w:rsidRPr="008225B0" w:rsidRDefault="008225B0" w:rsidP="009F50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беседа. Практическая работа.</w:t>
            </w:r>
          </w:p>
        </w:tc>
        <w:tc>
          <w:tcPr>
            <w:tcW w:w="850" w:type="dxa"/>
          </w:tcPr>
          <w:p w:rsidR="008225B0" w:rsidRPr="008225B0" w:rsidRDefault="004C2F6F" w:rsidP="009F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225B0" w:rsidRPr="008225B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86" w:type="dxa"/>
          </w:tcPr>
          <w:p w:rsidR="008225B0" w:rsidRPr="008225B0" w:rsidRDefault="008225B0" w:rsidP="009F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42" w:rsidRPr="008225B0" w:rsidTr="009F5042">
        <w:tc>
          <w:tcPr>
            <w:tcW w:w="500" w:type="dxa"/>
          </w:tcPr>
          <w:p w:rsidR="009F5042" w:rsidRPr="008225B0" w:rsidRDefault="009F5042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3" w:type="dxa"/>
          </w:tcPr>
          <w:p w:rsidR="009F5042" w:rsidRPr="008225B0" w:rsidRDefault="009F5042" w:rsidP="009F50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Медиана</w:t>
            </w:r>
            <w:proofErr w:type="gramStart"/>
            <w:r w:rsidRPr="008225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биссектриса, высота треугольника</w:t>
            </w:r>
          </w:p>
        </w:tc>
        <w:tc>
          <w:tcPr>
            <w:tcW w:w="925" w:type="dxa"/>
          </w:tcPr>
          <w:p w:rsidR="009F5042" w:rsidRPr="008225B0" w:rsidRDefault="009F5042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9F5042" w:rsidRPr="008225B0" w:rsidRDefault="009F5042" w:rsidP="009F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9F5042" w:rsidRPr="008225B0" w:rsidRDefault="009F5042" w:rsidP="009F50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беседа. Практическая работа.</w:t>
            </w:r>
          </w:p>
        </w:tc>
        <w:tc>
          <w:tcPr>
            <w:tcW w:w="850" w:type="dxa"/>
          </w:tcPr>
          <w:p w:rsidR="009F5042" w:rsidRPr="008225B0" w:rsidRDefault="004C2F6F" w:rsidP="009F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F5042" w:rsidRPr="008225B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86" w:type="dxa"/>
          </w:tcPr>
          <w:p w:rsidR="009F5042" w:rsidRPr="008225B0" w:rsidRDefault="009F5042" w:rsidP="009F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B0" w:rsidRPr="008225B0" w:rsidTr="009F5042">
        <w:tc>
          <w:tcPr>
            <w:tcW w:w="500" w:type="dxa"/>
          </w:tcPr>
          <w:p w:rsidR="008225B0" w:rsidRPr="008225B0" w:rsidRDefault="008225B0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3" w:type="dxa"/>
          </w:tcPr>
          <w:p w:rsidR="008225B0" w:rsidRPr="008225B0" w:rsidRDefault="008225B0" w:rsidP="009F50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Классификация треугольников по углам и сторонам.</w:t>
            </w:r>
          </w:p>
        </w:tc>
        <w:tc>
          <w:tcPr>
            <w:tcW w:w="925" w:type="dxa"/>
          </w:tcPr>
          <w:p w:rsidR="008225B0" w:rsidRPr="008225B0" w:rsidRDefault="008225B0" w:rsidP="005C35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8225B0" w:rsidRPr="008225B0" w:rsidRDefault="008225B0" w:rsidP="005C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8225B0" w:rsidRPr="008225B0" w:rsidRDefault="008225B0" w:rsidP="009F50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беседа. Практическая работа.</w:t>
            </w:r>
          </w:p>
        </w:tc>
        <w:tc>
          <w:tcPr>
            <w:tcW w:w="850" w:type="dxa"/>
          </w:tcPr>
          <w:p w:rsidR="008225B0" w:rsidRPr="008225B0" w:rsidRDefault="004C2F6F" w:rsidP="009F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25B0" w:rsidRPr="008225B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86" w:type="dxa"/>
          </w:tcPr>
          <w:p w:rsidR="008225B0" w:rsidRPr="008225B0" w:rsidRDefault="008225B0" w:rsidP="009F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42" w:rsidRPr="008225B0" w:rsidTr="009F5042">
        <w:tc>
          <w:tcPr>
            <w:tcW w:w="500" w:type="dxa"/>
          </w:tcPr>
          <w:p w:rsidR="009F5042" w:rsidRPr="008225B0" w:rsidRDefault="009F5042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3" w:type="dxa"/>
          </w:tcPr>
          <w:p w:rsidR="009F5042" w:rsidRPr="008225B0" w:rsidRDefault="009F5042" w:rsidP="009F50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треугольник.</w:t>
            </w:r>
          </w:p>
        </w:tc>
        <w:tc>
          <w:tcPr>
            <w:tcW w:w="925" w:type="dxa"/>
          </w:tcPr>
          <w:p w:rsidR="009F5042" w:rsidRPr="008225B0" w:rsidRDefault="009F5042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9F5042" w:rsidRPr="008225B0" w:rsidRDefault="009F5042" w:rsidP="009F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9F5042" w:rsidRPr="008225B0" w:rsidRDefault="009F5042" w:rsidP="009F50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беседа. Практическая работа.</w:t>
            </w:r>
          </w:p>
        </w:tc>
        <w:tc>
          <w:tcPr>
            <w:tcW w:w="850" w:type="dxa"/>
          </w:tcPr>
          <w:p w:rsidR="009F5042" w:rsidRPr="008225B0" w:rsidRDefault="008225B0" w:rsidP="009F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5042" w:rsidRPr="008225B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86" w:type="dxa"/>
          </w:tcPr>
          <w:p w:rsidR="009F5042" w:rsidRPr="008225B0" w:rsidRDefault="009F5042" w:rsidP="009F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B0" w:rsidRPr="008225B0" w:rsidTr="009F5042">
        <w:tc>
          <w:tcPr>
            <w:tcW w:w="500" w:type="dxa"/>
          </w:tcPr>
          <w:p w:rsidR="008225B0" w:rsidRPr="008225B0" w:rsidRDefault="008225B0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3" w:type="dxa"/>
          </w:tcPr>
          <w:p w:rsidR="008225B0" w:rsidRPr="008225B0" w:rsidRDefault="008225B0" w:rsidP="009F50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«Построение треугольников и их свойств по программе «Живая математика»».</w:t>
            </w:r>
          </w:p>
        </w:tc>
        <w:tc>
          <w:tcPr>
            <w:tcW w:w="925" w:type="dxa"/>
          </w:tcPr>
          <w:p w:rsidR="008225B0" w:rsidRPr="008225B0" w:rsidRDefault="008225B0" w:rsidP="009F504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225B0" w:rsidRPr="008225B0" w:rsidRDefault="008225B0" w:rsidP="009F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225B0" w:rsidRPr="008225B0" w:rsidRDefault="008225B0" w:rsidP="005C35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работа.</w:t>
            </w:r>
          </w:p>
        </w:tc>
        <w:tc>
          <w:tcPr>
            <w:tcW w:w="850" w:type="dxa"/>
          </w:tcPr>
          <w:p w:rsidR="008225B0" w:rsidRPr="00C909B7" w:rsidRDefault="008225B0" w:rsidP="009F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B7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86" w:type="dxa"/>
          </w:tcPr>
          <w:p w:rsidR="008225B0" w:rsidRPr="00C909B7" w:rsidRDefault="008225B0" w:rsidP="009F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B0" w:rsidRPr="008225B0" w:rsidTr="009F5042">
        <w:tc>
          <w:tcPr>
            <w:tcW w:w="500" w:type="dxa"/>
          </w:tcPr>
          <w:p w:rsidR="008225B0" w:rsidRPr="008225B0" w:rsidRDefault="008225B0" w:rsidP="008225B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3" w:type="dxa"/>
          </w:tcPr>
          <w:p w:rsidR="008225B0" w:rsidRPr="008225B0" w:rsidRDefault="008225B0" w:rsidP="0082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 и круг. Построение  окружности.  </w:t>
            </w:r>
            <w:proofErr w:type="gramStart"/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Работа  с  понятиями  «центр», «радиус», «диаметр», «хорда» «площадь круга», «длина окружности».</w:t>
            </w:r>
            <w:proofErr w:type="gramEnd"/>
          </w:p>
        </w:tc>
        <w:tc>
          <w:tcPr>
            <w:tcW w:w="925" w:type="dxa"/>
          </w:tcPr>
          <w:p w:rsidR="008225B0" w:rsidRPr="008225B0" w:rsidRDefault="008225B0" w:rsidP="008225B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8225B0" w:rsidRPr="008225B0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8225B0" w:rsidRPr="008225B0" w:rsidRDefault="008225B0" w:rsidP="005C35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беседа. Практическая работа.</w:t>
            </w:r>
          </w:p>
        </w:tc>
        <w:tc>
          <w:tcPr>
            <w:tcW w:w="850" w:type="dxa"/>
          </w:tcPr>
          <w:p w:rsidR="008225B0" w:rsidRPr="008225B0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6" w:type="dxa"/>
          </w:tcPr>
          <w:p w:rsidR="008225B0" w:rsidRPr="007A6BD2" w:rsidRDefault="008225B0" w:rsidP="008225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25B0" w:rsidRPr="008225B0" w:rsidTr="009F5042">
        <w:tc>
          <w:tcPr>
            <w:tcW w:w="500" w:type="dxa"/>
          </w:tcPr>
          <w:p w:rsidR="008225B0" w:rsidRPr="008225B0" w:rsidRDefault="008225B0" w:rsidP="008225B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3" w:type="dxa"/>
          </w:tcPr>
          <w:p w:rsidR="008225B0" w:rsidRPr="008225B0" w:rsidRDefault="008225B0" w:rsidP="0082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 «Построение окружностей по программе «Живая математика»».</w:t>
            </w:r>
          </w:p>
        </w:tc>
        <w:tc>
          <w:tcPr>
            <w:tcW w:w="925" w:type="dxa"/>
          </w:tcPr>
          <w:p w:rsidR="008225B0" w:rsidRPr="008225B0" w:rsidRDefault="008225B0" w:rsidP="008225B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225B0" w:rsidRPr="008225B0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225B0" w:rsidRPr="008225B0" w:rsidRDefault="008225B0" w:rsidP="0082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0" w:type="dxa"/>
          </w:tcPr>
          <w:p w:rsidR="008225B0" w:rsidRPr="008225B0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6" w:type="dxa"/>
          </w:tcPr>
          <w:p w:rsidR="008225B0" w:rsidRPr="008225B0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B0" w:rsidRPr="008225B0" w:rsidTr="009F5042">
        <w:tc>
          <w:tcPr>
            <w:tcW w:w="500" w:type="dxa"/>
          </w:tcPr>
          <w:p w:rsidR="008225B0" w:rsidRPr="008225B0" w:rsidRDefault="008225B0" w:rsidP="008225B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3" w:type="dxa"/>
          </w:tcPr>
          <w:p w:rsidR="008225B0" w:rsidRPr="008225B0" w:rsidRDefault="008225B0" w:rsidP="0082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Задачи на  построение  с помощью циркуля и линейки.</w:t>
            </w:r>
          </w:p>
        </w:tc>
        <w:tc>
          <w:tcPr>
            <w:tcW w:w="925" w:type="dxa"/>
          </w:tcPr>
          <w:p w:rsidR="008225B0" w:rsidRPr="008225B0" w:rsidRDefault="008225B0" w:rsidP="008225B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225B0" w:rsidRPr="008225B0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225B0" w:rsidRPr="008225B0" w:rsidRDefault="008225B0" w:rsidP="0082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0" w:type="dxa"/>
          </w:tcPr>
          <w:p w:rsidR="008225B0" w:rsidRPr="008225B0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6" w:type="dxa"/>
          </w:tcPr>
          <w:p w:rsidR="008225B0" w:rsidRPr="008225B0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B0" w:rsidRPr="008225B0" w:rsidTr="009F5042">
        <w:tc>
          <w:tcPr>
            <w:tcW w:w="500" w:type="dxa"/>
          </w:tcPr>
          <w:p w:rsidR="008225B0" w:rsidRPr="008225B0" w:rsidRDefault="008225B0" w:rsidP="008225B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3" w:type="dxa"/>
          </w:tcPr>
          <w:p w:rsidR="008225B0" w:rsidRPr="008225B0" w:rsidRDefault="008225B0" w:rsidP="0082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Задачи на  построение  с помощью циркуля и линейки.</w:t>
            </w:r>
          </w:p>
        </w:tc>
        <w:tc>
          <w:tcPr>
            <w:tcW w:w="925" w:type="dxa"/>
          </w:tcPr>
          <w:p w:rsidR="008225B0" w:rsidRPr="008225B0" w:rsidRDefault="008225B0" w:rsidP="008225B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225B0" w:rsidRPr="008225B0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225B0" w:rsidRPr="008225B0" w:rsidRDefault="008225B0" w:rsidP="0082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0" w:type="dxa"/>
          </w:tcPr>
          <w:p w:rsidR="008225B0" w:rsidRPr="008225B0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6" w:type="dxa"/>
          </w:tcPr>
          <w:p w:rsidR="008225B0" w:rsidRPr="008225B0" w:rsidRDefault="008225B0" w:rsidP="008225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25B0" w:rsidRPr="008225B0" w:rsidTr="009F5042">
        <w:tc>
          <w:tcPr>
            <w:tcW w:w="500" w:type="dxa"/>
          </w:tcPr>
          <w:p w:rsidR="008225B0" w:rsidRPr="008225B0" w:rsidRDefault="008225B0" w:rsidP="008225B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3" w:type="dxa"/>
          </w:tcPr>
          <w:p w:rsidR="008225B0" w:rsidRPr="008225B0" w:rsidRDefault="008225B0" w:rsidP="0082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Геометрия в пространстве. Решение  занимательных геометрических  задач.</w:t>
            </w:r>
          </w:p>
        </w:tc>
        <w:tc>
          <w:tcPr>
            <w:tcW w:w="925" w:type="dxa"/>
          </w:tcPr>
          <w:p w:rsidR="008225B0" w:rsidRPr="008225B0" w:rsidRDefault="008225B0" w:rsidP="005C35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8225B0" w:rsidRPr="008225B0" w:rsidRDefault="008225B0" w:rsidP="005C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8225B0" w:rsidRPr="008225B0" w:rsidRDefault="008225B0" w:rsidP="0082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беседа. Практическая и групповая работа.</w:t>
            </w:r>
          </w:p>
        </w:tc>
        <w:tc>
          <w:tcPr>
            <w:tcW w:w="850" w:type="dxa"/>
          </w:tcPr>
          <w:p w:rsidR="008225B0" w:rsidRPr="008225B0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6" w:type="dxa"/>
          </w:tcPr>
          <w:p w:rsidR="008225B0" w:rsidRPr="008225B0" w:rsidRDefault="008225B0" w:rsidP="008225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25B0" w:rsidRPr="008225B0" w:rsidTr="009F5042">
        <w:tc>
          <w:tcPr>
            <w:tcW w:w="500" w:type="dxa"/>
          </w:tcPr>
          <w:p w:rsidR="008225B0" w:rsidRPr="008225B0" w:rsidRDefault="008225B0" w:rsidP="008225B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3" w:type="dxa"/>
          </w:tcPr>
          <w:p w:rsidR="008225B0" w:rsidRPr="008225B0" w:rsidRDefault="008225B0" w:rsidP="0082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 задачи  на  вычерчивание  фигур  без отрыва  карандаша  от  бумаги.  </w:t>
            </w:r>
          </w:p>
        </w:tc>
        <w:tc>
          <w:tcPr>
            <w:tcW w:w="925" w:type="dxa"/>
          </w:tcPr>
          <w:p w:rsidR="008225B0" w:rsidRPr="008225B0" w:rsidRDefault="008225B0" w:rsidP="005C35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8225B0" w:rsidRPr="008225B0" w:rsidRDefault="008225B0" w:rsidP="005C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8225B0" w:rsidRPr="008225B0" w:rsidRDefault="008225B0" w:rsidP="0082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беседа. Практическая и групповая работа.</w:t>
            </w:r>
          </w:p>
        </w:tc>
        <w:tc>
          <w:tcPr>
            <w:tcW w:w="850" w:type="dxa"/>
          </w:tcPr>
          <w:p w:rsidR="008225B0" w:rsidRPr="008225B0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6" w:type="dxa"/>
          </w:tcPr>
          <w:p w:rsidR="008225B0" w:rsidRPr="007A6BD2" w:rsidRDefault="008225B0" w:rsidP="008225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25B0" w:rsidRPr="008225B0" w:rsidTr="009F5042">
        <w:tc>
          <w:tcPr>
            <w:tcW w:w="500" w:type="dxa"/>
          </w:tcPr>
          <w:p w:rsidR="008225B0" w:rsidRPr="008225B0" w:rsidRDefault="008225B0" w:rsidP="008225B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93" w:type="dxa"/>
          </w:tcPr>
          <w:p w:rsidR="008225B0" w:rsidRPr="008225B0" w:rsidRDefault="008225B0" w:rsidP="0082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Задачи  на  разрезание.</w:t>
            </w:r>
          </w:p>
        </w:tc>
        <w:tc>
          <w:tcPr>
            <w:tcW w:w="925" w:type="dxa"/>
          </w:tcPr>
          <w:p w:rsidR="008225B0" w:rsidRPr="008225B0" w:rsidRDefault="008225B0" w:rsidP="005C35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8225B0" w:rsidRPr="008225B0" w:rsidRDefault="008225B0" w:rsidP="005C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8225B0" w:rsidRPr="008225B0" w:rsidRDefault="008225B0" w:rsidP="0082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беседа. Практическая и групповая работа.</w:t>
            </w:r>
          </w:p>
        </w:tc>
        <w:tc>
          <w:tcPr>
            <w:tcW w:w="850" w:type="dxa"/>
          </w:tcPr>
          <w:p w:rsidR="008225B0" w:rsidRPr="005C35DB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DB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86" w:type="dxa"/>
          </w:tcPr>
          <w:p w:rsidR="008225B0" w:rsidRPr="005C35DB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B0" w:rsidRPr="008225B0" w:rsidTr="009F5042">
        <w:tc>
          <w:tcPr>
            <w:tcW w:w="500" w:type="dxa"/>
          </w:tcPr>
          <w:p w:rsidR="008225B0" w:rsidRPr="008225B0" w:rsidRDefault="008225B0" w:rsidP="008225B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3" w:type="dxa"/>
          </w:tcPr>
          <w:p w:rsidR="008225B0" w:rsidRPr="008225B0" w:rsidRDefault="008225B0" w:rsidP="0082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Геометрия превращения квадрата. Замечательные свойства квадрата.</w:t>
            </w:r>
          </w:p>
        </w:tc>
        <w:tc>
          <w:tcPr>
            <w:tcW w:w="925" w:type="dxa"/>
          </w:tcPr>
          <w:p w:rsidR="008225B0" w:rsidRPr="008225B0" w:rsidRDefault="008225B0" w:rsidP="008225B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225B0" w:rsidRPr="008225B0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225B0" w:rsidRPr="008225B0" w:rsidRDefault="008225B0" w:rsidP="0082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</w:tcPr>
          <w:p w:rsidR="008225B0" w:rsidRPr="008225B0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6" w:type="dxa"/>
          </w:tcPr>
          <w:p w:rsidR="008225B0" w:rsidRPr="00BF406C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B0" w:rsidRPr="008225B0" w:rsidTr="009F5042">
        <w:tc>
          <w:tcPr>
            <w:tcW w:w="500" w:type="dxa"/>
          </w:tcPr>
          <w:p w:rsidR="008225B0" w:rsidRPr="008225B0" w:rsidRDefault="008225B0" w:rsidP="008225B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3" w:type="dxa"/>
          </w:tcPr>
          <w:p w:rsidR="008225B0" w:rsidRPr="008225B0" w:rsidRDefault="008225B0" w:rsidP="0082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Геометрия превращения квадрата. Замечательные свойства квадрата.</w:t>
            </w:r>
          </w:p>
        </w:tc>
        <w:tc>
          <w:tcPr>
            <w:tcW w:w="925" w:type="dxa"/>
          </w:tcPr>
          <w:p w:rsidR="008225B0" w:rsidRPr="008225B0" w:rsidRDefault="008225B0" w:rsidP="008225B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225B0" w:rsidRPr="008225B0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225B0" w:rsidRPr="008225B0" w:rsidRDefault="008225B0" w:rsidP="0082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</w:tcPr>
          <w:p w:rsidR="008225B0" w:rsidRPr="008225B0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6" w:type="dxa"/>
          </w:tcPr>
          <w:p w:rsidR="008225B0" w:rsidRPr="00BF406C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B0" w:rsidRPr="008225B0" w:rsidTr="009F5042">
        <w:tc>
          <w:tcPr>
            <w:tcW w:w="500" w:type="dxa"/>
          </w:tcPr>
          <w:p w:rsidR="008225B0" w:rsidRPr="008225B0" w:rsidRDefault="008225B0" w:rsidP="008225B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3" w:type="dxa"/>
          </w:tcPr>
          <w:p w:rsidR="008225B0" w:rsidRPr="008225B0" w:rsidRDefault="008225B0" w:rsidP="00822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многогранники (прямоугольный параллелепипед, куб), изготовление моделей </w:t>
            </w:r>
          </w:p>
          <w:p w:rsidR="008225B0" w:rsidRPr="008225B0" w:rsidRDefault="008225B0" w:rsidP="00822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простейших многогранников. </w:t>
            </w:r>
          </w:p>
        </w:tc>
        <w:tc>
          <w:tcPr>
            <w:tcW w:w="925" w:type="dxa"/>
          </w:tcPr>
          <w:p w:rsidR="008225B0" w:rsidRPr="008225B0" w:rsidRDefault="008225B0" w:rsidP="008225B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225B0" w:rsidRPr="008225B0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225B0" w:rsidRPr="008225B0" w:rsidRDefault="008225B0" w:rsidP="0082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Практическая и творческая  работа</w:t>
            </w:r>
          </w:p>
        </w:tc>
        <w:tc>
          <w:tcPr>
            <w:tcW w:w="850" w:type="dxa"/>
          </w:tcPr>
          <w:p w:rsidR="008225B0" w:rsidRPr="008225B0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6" w:type="dxa"/>
          </w:tcPr>
          <w:p w:rsidR="008225B0" w:rsidRPr="00BF406C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B0" w:rsidRPr="008225B0" w:rsidTr="009F5042">
        <w:tc>
          <w:tcPr>
            <w:tcW w:w="500" w:type="dxa"/>
          </w:tcPr>
          <w:p w:rsidR="008225B0" w:rsidRPr="008225B0" w:rsidRDefault="008225B0" w:rsidP="008225B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93" w:type="dxa"/>
          </w:tcPr>
          <w:p w:rsidR="008225B0" w:rsidRPr="008225B0" w:rsidRDefault="008225B0" w:rsidP="008225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исторических сведений о возникновении оригами. Оригами </w:t>
            </w:r>
            <w:proofErr w:type="gramStart"/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ак наука.</w:t>
            </w:r>
          </w:p>
        </w:tc>
        <w:tc>
          <w:tcPr>
            <w:tcW w:w="925" w:type="dxa"/>
          </w:tcPr>
          <w:p w:rsidR="008225B0" w:rsidRPr="008225B0" w:rsidRDefault="008225B0" w:rsidP="005C35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8225B0" w:rsidRPr="008225B0" w:rsidRDefault="008225B0" w:rsidP="005C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8225B0" w:rsidRPr="008225B0" w:rsidRDefault="008225B0" w:rsidP="005C35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беседа. Практическая и групповая работа.</w:t>
            </w:r>
          </w:p>
        </w:tc>
        <w:tc>
          <w:tcPr>
            <w:tcW w:w="850" w:type="dxa"/>
          </w:tcPr>
          <w:p w:rsidR="008225B0" w:rsidRPr="008225B0" w:rsidRDefault="009B6BCE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225B0" w:rsidRPr="008225B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6" w:type="dxa"/>
          </w:tcPr>
          <w:p w:rsidR="008225B0" w:rsidRPr="00BF406C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B0" w:rsidRPr="008225B0" w:rsidTr="009F5042">
        <w:tc>
          <w:tcPr>
            <w:tcW w:w="500" w:type="dxa"/>
          </w:tcPr>
          <w:p w:rsidR="008225B0" w:rsidRPr="008225B0" w:rsidRDefault="008225B0" w:rsidP="008225B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93" w:type="dxa"/>
          </w:tcPr>
          <w:p w:rsidR="008225B0" w:rsidRPr="008225B0" w:rsidRDefault="008225B0" w:rsidP="008225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из бумаги различных фигур </w:t>
            </w:r>
          </w:p>
        </w:tc>
        <w:tc>
          <w:tcPr>
            <w:tcW w:w="925" w:type="dxa"/>
          </w:tcPr>
          <w:p w:rsidR="008225B0" w:rsidRPr="008225B0" w:rsidRDefault="008225B0" w:rsidP="008225B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225B0" w:rsidRPr="008225B0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225B0" w:rsidRPr="008225B0" w:rsidRDefault="008225B0" w:rsidP="008225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</w:tcPr>
          <w:p w:rsidR="008225B0" w:rsidRPr="008225B0" w:rsidRDefault="009B6BCE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25B0" w:rsidRPr="008225B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6" w:type="dxa"/>
          </w:tcPr>
          <w:p w:rsidR="008225B0" w:rsidRPr="00FF44D3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B0" w:rsidRPr="008225B0" w:rsidTr="009F5042">
        <w:tc>
          <w:tcPr>
            <w:tcW w:w="500" w:type="dxa"/>
          </w:tcPr>
          <w:p w:rsidR="008225B0" w:rsidRPr="008225B0" w:rsidRDefault="008225B0" w:rsidP="008225B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93" w:type="dxa"/>
          </w:tcPr>
          <w:p w:rsidR="008225B0" w:rsidRPr="008225B0" w:rsidRDefault="008225B0" w:rsidP="008225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из бумаги различных фигур </w:t>
            </w:r>
          </w:p>
        </w:tc>
        <w:tc>
          <w:tcPr>
            <w:tcW w:w="925" w:type="dxa"/>
          </w:tcPr>
          <w:p w:rsidR="008225B0" w:rsidRPr="008225B0" w:rsidRDefault="008225B0" w:rsidP="005C35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225B0" w:rsidRPr="008225B0" w:rsidRDefault="008225B0" w:rsidP="005C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225B0" w:rsidRPr="008225B0" w:rsidRDefault="008225B0" w:rsidP="008225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</w:tcPr>
          <w:p w:rsidR="008225B0" w:rsidRPr="008225B0" w:rsidRDefault="009B6BCE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225B0" w:rsidRPr="008225B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6" w:type="dxa"/>
          </w:tcPr>
          <w:p w:rsidR="008225B0" w:rsidRPr="00FF44D3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B0" w:rsidRPr="008225B0" w:rsidTr="009F5042">
        <w:tc>
          <w:tcPr>
            <w:tcW w:w="500" w:type="dxa"/>
          </w:tcPr>
          <w:p w:rsidR="008225B0" w:rsidRPr="008225B0" w:rsidRDefault="008225B0" w:rsidP="008225B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93" w:type="dxa"/>
          </w:tcPr>
          <w:p w:rsidR="008225B0" w:rsidRPr="008225B0" w:rsidRDefault="008225B0" w:rsidP="005C3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из бумаги различных фигур </w:t>
            </w:r>
          </w:p>
        </w:tc>
        <w:tc>
          <w:tcPr>
            <w:tcW w:w="925" w:type="dxa"/>
          </w:tcPr>
          <w:p w:rsidR="008225B0" w:rsidRPr="008225B0" w:rsidRDefault="008225B0" w:rsidP="005C35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225B0" w:rsidRPr="008225B0" w:rsidRDefault="008225B0" w:rsidP="005C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225B0" w:rsidRPr="008225B0" w:rsidRDefault="008225B0" w:rsidP="008225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</w:tcPr>
          <w:p w:rsidR="008225B0" w:rsidRPr="008225B0" w:rsidRDefault="009B6BCE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225B0" w:rsidRPr="008225B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6" w:type="dxa"/>
          </w:tcPr>
          <w:p w:rsidR="008225B0" w:rsidRPr="00FF44D3" w:rsidRDefault="008225B0" w:rsidP="00C5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B0" w:rsidRPr="008225B0" w:rsidTr="009F5042">
        <w:tc>
          <w:tcPr>
            <w:tcW w:w="500" w:type="dxa"/>
          </w:tcPr>
          <w:p w:rsidR="008225B0" w:rsidRPr="008225B0" w:rsidRDefault="008225B0" w:rsidP="008225B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93" w:type="dxa"/>
          </w:tcPr>
          <w:p w:rsidR="008225B0" w:rsidRPr="008225B0" w:rsidRDefault="008225B0" w:rsidP="005C3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из бумаги различных фигур </w:t>
            </w:r>
          </w:p>
        </w:tc>
        <w:tc>
          <w:tcPr>
            <w:tcW w:w="925" w:type="dxa"/>
          </w:tcPr>
          <w:p w:rsidR="008225B0" w:rsidRPr="008225B0" w:rsidRDefault="008225B0" w:rsidP="005C35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225B0" w:rsidRPr="008225B0" w:rsidRDefault="008225B0" w:rsidP="005C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225B0" w:rsidRPr="008225B0" w:rsidRDefault="008225B0" w:rsidP="008225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</w:tcPr>
          <w:p w:rsidR="008225B0" w:rsidRPr="008225B0" w:rsidRDefault="009B6BCE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86" w:type="dxa"/>
          </w:tcPr>
          <w:p w:rsidR="008225B0" w:rsidRPr="008225B0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B0" w:rsidRPr="008225B0" w:rsidTr="009F5042">
        <w:tc>
          <w:tcPr>
            <w:tcW w:w="500" w:type="dxa"/>
          </w:tcPr>
          <w:p w:rsidR="008225B0" w:rsidRPr="008225B0" w:rsidRDefault="008225B0" w:rsidP="008225B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3" w:type="dxa"/>
          </w:tcPr>
          <w:p w:rsidR="008225B0" w:rsidRPr="008225B0" w:rsidRDefault="008225B0" w:rsidP="005C3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из бумаги различных фигур </w:t>
            </w:r>
          </w:p>
        </w:tc>
        <w:tc>
          <w:tcPr>
            <w:tcW w:w="925" w:type="dxa"/>
          </w:tcPr>
          <w:p w:rsidR="008225B0" w:rsidRPr="008225B0" w:rsidRDefault="008225B0" w:rsidP="008225B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225B0" w:rsidRPr="008225B0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225B0" w:rsidRPr="008225B0" w:rsidRDefault="008225B0" w:rsidP="008225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</w:tcPr>
          <w:p w:rsidR="008225B0" w:rsidRPr="008225B0" w:rsidRDefault="009B6BCE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225B0" w:rsidRPr="008225B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6" w:type="dxa"/>
          </w:tcPr>
          <w:p w:rsidR="008225B0" w:rsidRPr="008225B0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B0" w:rsidRPr="008225B0" w:rsidTr="005C35DB">
        <w:tc>
          <w:tcPr>
            <w:tcW w:w="500" w:type="dxa"/>
          </w:tcPr>
          <w:p w:rsidR="008225B0" w:rsidRPr="008225B0" w:rsidRDefault="008225B0" w:rsidP="008225B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93" w:type="dxa"/>
          </w:tcPr>
          <w:p w:rsidR="008225B0" w:rsidRPr="008225B0" w:rsidRDefault="008225B0" w:rsidP="0082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925" w:type="dxa"/>
          </w:tcPr>
          <w:p w:rsidR="008225B0" w:rsidRPr="008225B0" w:rsidRDefault="008225B0" w:rsidP="008225B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225B0" w:rsidRPr="008225B0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225B0" w:rsidRPr="008225B0" w:rsidRDefault="008225B0" w:rsidP="0082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Творческий отчет.</w:t>
            </w:r>
          </w:p>
        </w:tc>
        <w:tc>
          <w:tcPr>
            <w:tcW w:w="850" w:type="dxa"/>
          </w:tcPr>
          <w:p w:rsidR="008225B0" w:rsidRPr="008225B0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225B0" w:rsidRPr="008225B0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B0" w:rsidRPr="008225B0" w:rsidTr="005C35DB">
        <w:tc>
          <w:tcPr>
            <w:tcW w:w="500" w:type="dxa"/>
          </w:tcPr>
          <w:p w:rsidR="008225B0" w:rsidRPr="008225B0" w:rsidRDefault="008225B0" w:rsidP="008225B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93" w:type="dxa"/>
          </w:tcPr>
          <w:p w:rsidR="008225B0" w:rsidRPr="008225B0" w:rsidRDefault="008225B0" w:rsidP="0082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925" w:type="dxa"/>
          </w:tcPr>
          <w:p w:rsidR="008225B0" w:rsidRPr="008225B0" w:rsidRDefault="008225B0" w:rsidP="008225B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225B0" w:rsidRPr="008225B0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225B0" w:rsidRPr="008225B0" w:rsidRDefault="008225B0" w:rsidP="00822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B0">
              <w:rPr>
                <w:rFonts w:ascii="Times New Roman" w:hAnsi="Times New Roman" w:cs="Times New Roman"/>
                <w:sz w:val="24"/>
                <w:szCs w:val="24"/>
              </w:rPr>
              <w:t>Творческий отчет.</w:t>
            </w:r>
          </w:p>
        </w:tc>
        <w:tc>
          <w:tcPr>
            <w:tcW w:w="850" w:type="dxa"/>
          </w:tcPr>
          <w:p w:rsidR="008225B0" w:rsidRPr="008225B0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225B0" w:rsidRPr="008225B0" w:rsidRDefault="008225B0" w:rsidP="0082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042" w:rsidRPr="008225B0" w:rsidRDefault="009F5042" w:rsidP="009F5042">
      <w:pPr>
        <w:pStyle w:val="a3"/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26649" w:rsidRPr="00083E45" w:rsidRDefault="00026649" w:rsidP="00227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40F" w:rsidRPr="00CA7B26" w:rsidRDefault="005A240F" w:rsidP="005A240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26">
        <w:rPr>
          <w:rFonts w:ascii="Times New Roman" w:eastAsia="Times New Roman" w:hAnsi="Times New Roman" w:cs="Times New Roman"/>
          <w:sz w:val="24"/>
          <w:szCs w:val="24"/>
          <w:lang w:eastAsia="ru-RU"/>
        </w:rPr>
        <w:t>4 Учебно-методический комплекс.</w:t>
      </w:r>
    </w:p>
    <w:p w:rsidR="00427937" w:rsidRPr="00CA7B26" w:rsidRDefault="00427937" w:rsidP="00294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937" w:rsidRPr="00CA7B26" w:rsidRDefault="00427937" w:rsidP="00427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i/>
          <w:iCs/>
          <w:sz w:val="24"/>
          <w:szCs w:val="24"/>
        </w:rPr>
        <w:t>1.Горский, В. А. </w:t>
      </w:r>
      <w:r w:rsidRPr="00CA7B26">
        <w:rPr>
          <w:rFonts w:ascii="Times New Roman" w:hAnsi="Times New Roman" w:cs="Times New Roman"/>
          <w:sz w:val="24"/>
          <w:szCs w:val="24"/>
        </w:rPr>
        <w:t>Примерные программы внеурочной деятельности. Начальное и основное образование / В. А. Горский [и др.]</w:t>
      </w:r>
      <w:proofErr w:type="gramStart"/>
      <w:r w:rsidRPr="00CA7B2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A7B26">
        <w:rPr>
          <w:rFonts w:ascii="Times New Roman" w:hAnsi="Times New Roman" w:cs="Times New Roman"/>
          <w:sz w:val="24"/>
          <w:szCs w:val="24"/>
        </w:rPr>
        <w:t xml:space="preserve"> под ред. В. А. Горского. – М.</w:t>
      </w:r>
      <w:proofErr w:type="gramStart"/>
      <w:r w:rsidRPr="00CA7B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7B26">
        <w:rPr>
          <w:rFonts w:ascii="Times New Roman" w:hAnsi="Times New Roman" w:cs="Times New Roman"/>
          <w:sz w:val="24"/>
          <w:szCs w:val="24"/>
        </w:rPr>
        <w:t xml:space="preserve"> Просвещение, 2011. – (Стандарты второго поколения).</w:t>
      </w:r>
    </w:p>
    <w:p w:rsidR="007610B5" w:rsidRPr="00CA7B26" w:rsidRDefault="00427937" w:rsidP="0076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i/>
          <w:iCs/>
          <w:sz w:val="24"/>
          <w:szCs w:val="24"/>
        </w:rPr>
        <w:t>2.Григорьев, Д. В. </w:t>
      </w:r>
      <w:r w:rsidRPr="00CA7B26">
        <w:rPr>
          <w:rFonts w:ascii="Times New Roman" w:hAnsi="Times New Roman" w:cs="Times New Roman"/>
          <w:sz w:val="24"/>
          <w:szCs w:val="24"/>
        </w:rPr>
        <w:t>Программы внеурочной деятельности. Художественное творчество. Социальное творчество</w:t>
      </w:r>
      <w:proofErr w:type="gramStart"/>
      <w:r w:rsidRPr="00CA7B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7B26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CA7B2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A7B26">
        <w:rPr>
          <w:rFonts w:ascii="Times New Roman" w:hAnsi="Times New Roman" w:cs="Times New Roman"/>
          <w:sz w:val="24"/>
          <w:szCs w:val="24"/>
        </w:rPr>
        <w:t>. учреждений / Д. В. Григорьев, Б. В. Куприянов. – М.</w:t>
      </w:r>
      <w:proofErr w:type="gramStart"/>
      <w:r w:rsidRPr="00CA7B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7B26">
        <w:rPr>
          <w:rFonts w:ascii="Times New Roman" w:hAnsi="Times New Roman" w:cs="Times New Roman"/>
          <w:sz w:val="24"/>
          <w:szCs w:val="24"/>
        </w:rPr>
        <w:t xml:space="preserve"> Просвещение, 2011</w:t>
      </w:r>
      <w:r w:rsidR="00DC7A75" w:rsidRPr="00CA7B26">
        <w:rPr>
          <w:rFonts w:ascii="Times New Roman" w:hAnsi="Times New Roman" w:cs="Times New Roman"/>
          <w:sz w:val="24"/>
          <w:szCs w:val="24"/>
        </w:rPr>
        <w:t>.</w:t>
      </w:r>
      <w:r w:rsidRPr="00CA7B2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610B5" w:rsidRPr="00CA7B26" w:rsidRDefault="00B65F1A" w:rsidP="0076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3</w:t>
      </w:r>
      <w:r w:rsidR="007610B5" w:rsidRPr="00CA7B2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7610B5" w:rsidRPr="00CA7B26">
        <w:rPr>
          <w:rFonts w:ascii="Times New Roman" w:hAnsi="Times New Roman" w:cs="Times New Roman"/>
          <w:sz w:val="24"/>
          <w:szCs w:val="24"/>
        </w:rPr>
        <w:t>Зубелевич</w:t>
      </w:r>
      <w:proofErr w:type="spellEnd"/>
      <w:r w:rsidR="007610B5" w:rsidRPr="00CA7B26">
        <w:rPr>
          <w:rFonts w:ascii="Times New Roman" w:hAnsi="Times New Roman" w:cs="Times New Roman"/>
          <w:sz w:val="24"/>
          <w:szCs w:val="24"/>
        </w:rPr>
        <w:t xml:space="preserve"> Г.И. Занятия математического кружка: Пособие </w:t>
      </w:r>
      <w:proofErr w:type="gramStart"/>
      <w:r w:rsidR="007610B5" w:rsidRPr="00CA7B2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610B5" w:rsidRPr="00CA7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0B5" w:rsidRPr="00CA7B26" w:rsidRDefault="007610B5" w:rsidP="0076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 xml:space="preserve">учителей. </w:t>
      </w:r>
      <w:proofErr w:type="gramStart"/>
      <w:r w:rsidRPr="00CA7B26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A7B26">
        <w:rPr>
          <w:rFonts w:ascii="Times New Roman" w:hAnsi="Times New Roman" w:cs="Times New Roman"/>
          <w:sz w:val="24"/>
          <w:szCs w:val="24"/>
        </w:rPr>
        <w:t>.: Просвещение, 2000. -79 с.</w:t>
      </w:r>
    </w:p>
    <w:p w:rsidR="007610B5" w:rsidRPr="00CA7B26" w:rsidRDefault="00B65F1A" w:rsidP="0076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26">
        <w:rPr>
          <w:rFonts w:ascii="Times New Roman" w:hAnsi="Times New Roman" w:cs="Times New Roman"/>
          <w:sz w:val="24"/>
          <w:szCs w:val="24"/>
        </w:rPr>
        <w:t>4</w:t>
      </w:r>
      <w:r w:rsidR="007610B5" w:rsidRPr="00CA7B26">
        <w:rPr>
          <w:rFonts w:ascii="Times New Roman" w:hAnsi="Times New Roman" w:cs="Times New Roman"/>
          <w:sz w:val="24"/>
          <w:szCs w:val="24"/>
        </w:rPr>
        <w:t xml:space="preserve">.  Крысин А.Я. и др. Поисковые задачи по математике (5-6 классы). </w:t>
      </w:r>
      <w:proofErr w:type="gramStart"/>
      <w:r w:rsidR="007610B5" w:rsidRPr="00CA7B26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7610B5" w:rsidRPr="00CA7B26">
        <w:rPr>
          <w:rFonts w:ascii="Times New Roman" w:hAnsi="Times New Roman" w:cs="Times New Roman"/>
          <w:sz w:val="24"/>
          <w:szCs w:val="24"/>
        </w:rPr>
        <w:t>.: Просвещение, 1999. –95 с.</w:t>
      </w:r>
    </w:p>
    <w:p w:rsidR="007610B5" w:rsidRPr="008225B0" w:rsidRDefault="00B65F1A" w:rsidP="00280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610B5" w:rsidRPr="008225B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7610B5" w:rsidRPr="008225B0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="007610B5" w:rsidRPr="008225B0">
        <w:rPr>
          <w:rFonts w:ascii="Times New Roman" w:hAnsi="Times New Roman" w:cs="Times New Roman"/>
          <w:sz w:val="24"/>
          <w:szCs w:val="24"/>
        </w:rPr>
        <w:t xml:space="preserve"> А.В. Математические кружки в школе. 5-8 классы.-</w:t>
      </w:r>
      <w:r w:rsidR="002279AD" w:rsidRPr="008225B0">
        <w:rPr>
          <w:rFonts w:ascii="Times New Roman" w:hAnsi="Times New Roman" w:cs="Times New Roman"/>
          <w:sz w:val="24"/>
          <w:szCs w:val="24"/>
        </w:rPr>
        <w:t xml:space="preserve"> </w:t>
      </w:r>
      <w:r w:rsidR="007610B5" w:rsidRPr="008225B0">
        <w:rPr>
          <w:rFonts w:ascii="Times New Roman" w:hAnsi="Times New Roman" w:cs="Times New Roman"/>
          <w:sz w:val="24"/>
          <w:szCs w:val="24"/>
        </w:rPr>
        <w:t xml:space="preserve">М.: Айрис-пресс,2007. –92 </w:t>
      </w:r>
      <w:proofErr w:type="gramStart"/>
      <w:r w:rsidR="007610B5" w:rsidRPr="008225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610B5" w:rsidRPr="008225B0">
        <w:rPr>
          <w:rFonts w:ascii="Times New Roman" w:hAnsi="Times New Roman" w:cs="Times New Roman"/>
          <w:sz w:val="24"/>
          <w:szCs w:val="24"/>
        </w:rPr>
        <w:t>.</w:t>
      </w:r>
    </w:p>
    <w:p w:rsidR="00427937" w:rsidRPr="008225B0" w:rsidRDefault="00DC7A75" w:rsidP="00427937">
      <w:pPr>
        <w:spacing w:after="0"/>
        <w:jc w:val="both"/>
        <w:rPr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>6</w:t>
      </w:r>
      <w:r w:rsidR="00427937" w:rsidRPr="008225B0">
        <w:rPr>
          <w:rFonts w:ascii="Times New Roman" w:hAnsi="Times New Roman" w:cs="Times New Roman"/>
          <w:sz w:val="24"/>
          <w:szCs w:val="24"/>
        </w:rPr>
        <w:t xml:space="preserve">. Рабинович, Е. М.  Геометрия. 7–9 классы. Задачи и упражнения на </w:t>
      </w:r>
      <w:r w:rsidR="00280C7A" w:rsidRPr="008225B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27937" w:rsidRPr="008225B0">
        <w:rPr>
          <w:rFonts w:ascii="Times New Roman" w:hAnsi="Times New Roman" w:cs="Times New Roman"/>
          <w:sz w:val="24"/>
          <w:szCs w:val="24"/>
        </w:rPr>
        <w:t>Е.  М. Рабинов</w:t>
      </w:r>
      <w:r w:rsidR="00F307B0" w:rsidRPr="008225B0">
        <w:rPr>
          <w:rFonts w:ascii="Times New Roman" w:hAnsi="Times New Roman" w:cs="Times New Roman"/>
          <w:sz w:val="24"/>
          <w:szCs w:val="24"/>
        </w:rPr>
        <w:t>ич.</w:t>
      </w:r>
    </w:p>
    <w:p w:rsidR="00B65F1A" w:rsidRPr="008225B0" w:rsidRDefault="00B65F1A" w:rsidP="00B65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 xml:space="preserve">7.  </w:t>
      </w:r>
      <w:proofErr w:type="spellStart"/>
      <w:r w:rsidRPr="008225B0">
        <w:rPr>
          <w:rFonts w:ascii="Times New Roman" w:hAnsi="Times New Roman" w:cs="Times New Roman"/>
          <w:sz w:val="24"/>
          <w:szCs w:val="24"/>
        </w:rPr>
        <w:t>Едуш</w:t>
      </w:r>
      <w:proofErr w:type="spellEnd"/>
      <w:r w:rsidRPr="008225B0">
        <w:rPr>
          <w:rFonts w:ascii="Times New Roman" w:hAnsi="Times New Roman" w:cs="Times New Roman"/>
          <w:sz w:val="24"/>
          <w:szCs w:val="24"/>
        </w:rPr>
        <w:t xml:space="preserve">, О. Ю.  Геометрия. 7 класс. Подсказки на каждый день / О. Ю. </w:t>
      </w:r>
    </w:p>
    <w:p w:rsidR="00B65F1A" w:rsidRPr="008225B0" w:rsidRDefault="00B65F1A" w:rsidP="00B65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5B0">
        <w:rPr>
          <w:rFonts w:ascii="Times New Roman" w:hAnsi="Times New Roman" w:cs="Times New Roman"/>
          <w:sz w:val="24"/>
          <w:szCs w:val="24"/>
        </w:rPr>
        <w:t>Едуш</w:t>
      </w:r>
      <w:proofErr w:type="spellEnd"/>
      <w:r w:rsidRPr="008225B0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8225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B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8225B0">
        <w:rPr>
          <w:rFonts w:ascii="Times New Roman" w:hAnsi="Times New Roman" w:cs="Times New Roman"/>
          <w:sz w:val="24"/>
          <w:szCs w:val="24"/>
        </w:rPr>
        <w:t>, 2001.</w:t>
      </w:r>
    </w:p>
    <w:p w:rsidR="00B65F1A" w:rsidRPr="008225B0" w:rsidRDefault="00B65F1A" w:rsidP="00B65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 xml:space="preserve">8.  Колягин, Ю.  М.  Наглядная  геометрия  в начальных классах  /  Ю.  М. </w:t>
      </w:r>
    </w:p>
    <w:p w:rsidR="00B65F1A" w:rsidRPr="008225B0" w:rsidRDefault="00B65F1A" w:rsidP="00B65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>Колягин,  О. В. Тарасова  //  Начальная  школа.  –  1996.  –  №  9.  – С. 70–73.</w:t>
      </w:r>
    </w:p>
    <w:p w:rsidR="00B65F1A" w:rsidRPr="008225B0" w:rsidRDefault="00B65F1A" w:rsidP="00B65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 xml:space="preserve">9.  Кузнецова,  Л.  В.  Обучение  математике  в  5  классе  </w:t>
      </w:r>
      <w:proofErr w:type="gramStart"/>
      <w:r w:rsidRPr="008225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25B0">
        <w:rPr>
          <w:rFonts w:ascii="Times New Roman" w:hAnsi="Times New Roman" w:cs="Times New Roman"/>
          <w:sz w:val="24"/>
          <w:szCs w:val="24"/>
        </w:rPr>
        <w:t xml:space="preserve">  недостаточной </w:t>
      </w:r>
    </w:p>
    <w:p w:rsidR="00B65F1A" w:rsidRPr="008225B0" w:rsidRDefault="00B65F1A" w:rsidP="00B65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>математической подготовкой</w:t>
      </w:r>
      <w:proofErr w:type="gramStart"/>
      <w:r w:rsidRPr="008225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25B0">
        <w:rPr>
          <w:rFonts w:ascii="Times New Roman" w:hAnsi="Times New Roman" w:cs="Times New Roman"/>
          <w:sz w:val="24"/>
          <w:szCs w:val="24"/>
        </w:rPr>
        <w:t xml:space="preserve"> пособие для учителя / Л. В. Кузнецова [и др.]. </w:t>
      </w:r>
    </w:p>
    <w:p w:rsidR="00427937" w:rsidRPr="008225B0" w:rsidRDefault="00B65F1A" w:rsidP="00B65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>– М.</w:t>
      </w:r>
      <w:proofErr w:type="gramStart"/>
      <w:r w:rsidRPr="008225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25B0">
        <w:rPr>
          <w:rFonts w:ascii="Times New Roman" w:hAnsi="Times New Roman" w:cs="Times New Roman"/>
          <w:sz w:val="24"/>
          <w:szCs w:val="24"/>
        </w:rPr>
        <w:t xml:space="preserve"> Галс, 1993.</w:t>
      </w:r>
    </w:p>
    <w:p w:rsidR="00FF02CA" w:rsidRPr="008225B0" w:rsidRDefault="00280C7A" w:rsidP="00427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0C7A" w:rsidRPr="008225B0" w:rsidRDefault="00280C7A" w:rsidP="00427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 xml:space="preserve">                              Литература для учащихся.</w:t>
      </w:r>
    </w:p>
    <w:p w:rsidR="00280C7A" w:rsidRPr="008225B0" w:rsidRDefault="00280C7A" w:rsidP="00280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 xml:space="preserve">1.  Глейзер Г.И. История математики в школе: книга для чтения учащихся 5-6 классов. Пособие для учителя. </w:t>
      </w:r>
      <w:proofErr w:type="gramStart"/>
      <w:r w:rsidRPr="008225B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225B0">
        <w:rPr>
          <w:rFonts w:ascii="Times New Roman" w:hAnsi="Times New Roman" w:cs="Times New Roman"/>
          <w:sz w:val="24"/>
          <w:szCs w:val="24"/>
        </w:rPr>
        <w:t>.: Просвещение, 1998. –112 с.</w:t>
      </w:r>
    </w:p>
    <w:p w:rsidR="00280C7A" w:rsidRPr="008225B0" w:rsidRDefault="00280C7A" w:rsidP="00280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8225B0">
        <w:rPr>
          <w:rFonts w:ascii="Times New Roman" w:hAnsi="Times New Roman" w:cs="Times New Roman"/>
          <w:sz w:val="24"/>
          <w:szCs w:val="24"/>
        </w:rPr>
        <w:t>Депман</w:t>
      </w:r>
      <w:proofErr w:type="spellEnd"/>
      <w:r w:rsidRPr="008225B0">
        <w:rPr>
          <w:rFonts w:ascii="Times New Roman" w:hAnsi="Times New Roman" w:cs="Times New Roman"/>
          <w:sz w:val="24"/>
          <w:szCs w:val="24"/>
        </w:rPr>
        <w:t xml:space="preserve"> И. Я. За страницами учебника математики: книга для чтения </w:t>
      </w:r>
    </w:p>
    <w:p w:rsidR="00280C7A" w:rsidRPr="008225B0" w:rsidRDefault="00280C7A" w:rsidP="00280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 xml:space="preserve">учащимися 5—6 классов / И. Я. </w:t>
      </w:r>
      <w:proofErr w:type="spellStart"/>
      <w:r w:rsidRPr="008225B0">
        <w:rPr>
          <w:rFonts w:ascii="Times New Roman" w:hAnsi="Times New Roman" w:cs="Times New Roman"/>
          <w:sz w:val="24"/>
          <w:szCs w:val="24"/>
        </w:rPr>
        <w:t>Депман</w:t>
      </w:r>
      <w:proofErr w:type="spellEnd"/>
      <w:r w:rsidRPr="008225B0">
        <w:rPr>
          <w:rFonts w:ascii="Times New Roman" w:hAnsi="Times New Roman" w:cs="Times New Roman"/>
          <w:sz w:val="24"/>
          <w:szCs w:val="24"/>
        </w:rPr>
        <w:t xml:space="preserve">, Н. Я. </w:t>
      </w:r>
      <w:proofErr w:type="spellStart"/>
      <w:r w:rsidRPr="008225B0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8225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225B0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8225B0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280C7A" w:rsidRPr="008225B0" w:rsidRDefault="00280C7A" w:rsidP="00280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 xml:space="preserve">Просвещение, 2009. –287 </w:t>
      </w:r>
      <w:proofErr w:type="gramStart"/>
      <w:r w:rsidRPr="008225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25B0">
        <w:rPr>
          <w:rFonts w:ascii="Times New Roman" w:hAnsi="Times New Roman" w:cs="Times New Roman"/>
          <w:sz w:val="24"/>
          <w:szCs w:val="24"/>
        </w:rPr>
        <w:t>.</w:t>
      </w:r>
    </w:p>
    <w:p w:rsidR="00280C7A" w:rsidRPr="008225B0" w:rsidRDefault="00280C7A" w:rsidP="00280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8225B0">
        <w:rPr>
          <w:rFonts w:ascii="Times New Roman" w:hAnsi="Times New Roman" w:cs="Times New Roman"/>
          <w:sz w:val="24"/>
          <w:szCs w:val="24"/>
        </w:rPr>
        <w:t>Кордемский</w:t>
      </w:r>
      <w:proofErr w:type="spellEnd"/>
      <w:r w:rsidRPr="008225B0">
        <w:rPr>
          <w:rFonts w:ascii="Times New Roman" w:hAnsi="Times New Roman" w:cs="Times New Roman"/>
          <w:sz w:val="24"/>
          <w:szCs w:val="24"/>
        </w:rPr>
        <w:t xml:space="preserve"> Б.А., </w:t>
      </w:r>
      <w:proofErr w:type="spellStart"/>
      <w:r w:rsidRPr="008225B0">
        <w:rPr>
          <w:rFonts w:ascii="Times New Roman" w:hAnsi="Times New Roman" w:cs="Times New Roman"/>
          <w:sz w:val="24"/>
          <w:szCs w:val="24"/>
        </w:rPr>
        <w:t>Ахадов</w:t>
      </w:r>
      <w:proofErr w:type="spellEnd"/>
      <w:r w:rsidRPr="008225B0">
        <w:rPr>
          <w:rFonts w:ascii="Times New Roman" w:hAnsi="Times New Roman" w:cs="Times New Roman"/>
          <w:sz w:val="24"/>
          <w:szCs w:val="24"/>
        </w:rPr>
        <w:t xml:space="preserve"> А.А. Удивительный мир чисел: </w:t>
      </w:r>
      <w:proofErr w:type="gramStart"/>
      <w:r w:rsidRPr="008225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25B0">
        <w:rPr>
          <w:rFonts w:ascii="Times New Roman" w:hAnsi="Times New Roman" w:cs="Times New Roman"/>
          <w:sz w:val="24"/>
          <w:szCs w:val="24"/>
        </w:rPr>
        <w:t>Матем</w:t>
      </w:r>
      <w:proofErr w:type="spellEnd"/>
      <w:r w:rsidRPr="008225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80C7A" w:rsidRPr="008225B0" w:rsidRDefault="00280C7A" w:rsidP="00280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 xml:space="preserve">головоломки и задачи для </w:t>
      </w:r>
      <w:proofErr w:type="gramStart"/>
      <w:r w:rsidRPr="008225B0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8225B0">
        <w:rPr>
          <w:rFonts w:ascii="Times New Roman" w:hAnsi="Times New Roman" w:cs="Times New Roman"/>
          <w:sz w:val="24"/>
          <w:szCs w:val="24"/>
        </w:rPr>
        <w:t xml:space="preserve">): Кн. для учащихся.  </w:t>
      </w:r>
      <w:proofErr w:type="gramStart"/>
      <w:r w:rsidRPr="008225B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225B0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280C7A" w:rsidRPr="008225B0" w:rsidRDefault="00280C7A" w:rsidP="00280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 xml:space="preserve">Просвещение, 1996. –144 </w:t>
      </w:r>
      <w:proofErr w:type="gramStart"/>
      <w:r w:rsidRPr="008225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25B0">
        <w:rPr>
          <w:rFonts w:ascii="Times New Roman" w:hAnsi="Times New Roman" w:cs="Times New Roman"/>
          <w:sz w:val="24"/>
          <w:szCs w:val="24"/>
        </w:rPr>
        <w:t>.</w:t>
      </w:r>
    </w:p>
    <w:p w:rsidR="00B65F1A" w:rsidRPr="008225B0" w:rsidRDefault="00B65F1A" w:rsidP="00B65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>4.  Энциклопедия для детей. Т.11. Математика/Глав</w:t>
      </w:r>
      <w:proofErr w:type="gramStart"/>
      <w:r w:rsidRPr="008225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25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5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225B0">
        <w:rPr>
          <w:rFonts w:ascii="Times New Roman" w:hAnsi="Times New Roman" w:cs="Times New Roman"/>
          <w:sz w:val="24"/>
          <w:szCs w:val="24"/>
        </w:rPr>
        <w:t>ед.М.Д. Аксёнова. –</w:t>
      </w:r>
    </w:p>
    <w:p w:rsidR="00B65F1A" w:rsidRPr="008225B0" w:rsidRDefault="00B65F1A" w:rsidP="00B65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8225B0"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8225B0">
        <w:rPr>
          <w:rFonts w:ascii="Times New Roman" w:hAnsi="Times New Roman" w:cs="Times New Roman"/>
          <w:sz w:val="24"/>
          <w:szCs w:val="24"/>
        </w:rPr>
        <w:t>, 1998.-688 с.</w:t>
      </w:r>
    </w:p>
    <w:p w:rsidR="00B65F1A" w:rsidRPr="008225B0" w:rsidRDefault="00B65F1A" w:rsidP="00B65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>5. Энциклопедический словарь юного математика</w:t>
      </w:r>
      <w:proofErr w:type="gramStart"/>
      <w:r w:rsidRPr="008225B0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8225B0">
        <w:rPr>
          <w:rFonts w:ascii="Times New Roman" w:hAnsi="Times New Roman" w:cs="Times New Roman"/>
          <w:sz w:val="24"/>
          <w:szCs w:val="24"/>
        </w:rPr>
        <w:t xml:space="preserve">ост. А.П.Савин. -3-е </w:t>
      </w:r>
    </w:p>
    <w:p w:rsidR="00B65F1A" w:rsidRPr="008225B0" w:rsidRDefault="00B65F1A" w:rsidP="00B65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 xml:space="preserve">изд., </w:t>
      </w:r>
      <w:proofErr w:type="spellStart"/>
      <w:r w:rsidRPr="008225B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225B0">
        <w:rPr>
          <w:rFonts w:ascii="Times New Roman" w:hAnsi="Times New Roman" w:cs="Times New Roman"/>
          <w:sz w:val="24"/>
          <w:szCs w:val="24"/>
        </w:rPr>
        <w:t xml:space="preserve">. и доп. </w:t>
      </w:r>
      <w:proofErr w:type="gramStart"/>
      <w:r w:rsidRPr="008225B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8225B0">
        <w:rPr>
          <w:rFonts w:ascii="Times New Roman" w:hAnsi="Times New Roman" w:cs="Times New Roman"/>
          <w:sz w:val="24"/>
          <w:szCs w:val="24"/>
        </w:rPr>
        <w:t>.: Педагогика-Пресс, 1999. -360 с.</w:t>
      </w:r>
    </w:p>
    <w:p w:rsidR="00B65F1A" w:rsidRPr="008225B0" w:rsidRDefault="00B65F1A" w:rsidP="00B65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225B0">
        <w:rPr>
          <w:rFonts w:ascii="Times New Roman" w:hAnsi="Times New Roman" w:cs="Times New Roman"/>
          <w:sz w:val="24"/>
          <w:szCs w:val="24"/>
        </w:rPr>
        <w:t>Гельфман</w:t>
      </w:r>
      <w:proofErr w:type="spellEnd"/>
      <w:r w:rsidRPr="008225B0">
        <w:rPr>
          <w:rFonts w:ascii="Times New Roman" w:hAnsi="Times New Roman" w:cs="Times New Roman"/>
          <w:sz w:val="24"/>
          <w:szCs w:val="24"/>
        </w:rPr>
        <w:t>, Э. Г. Геометрия для младших школьников : учеб</w:t>
      </w:r>
      <w:proofErr w:type="gramStart"/>
      <w:r w:rsidRPr="008225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25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5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25B0">
        <w:rPr>
          <w:rFonts w:ascii="Times New Roman" w:hAnsi="Times New Roman" w:cs="Times New Roman"/>
          <w:sz w:val="24"/>
          <w:szCs w:val="24"/>
        </w:rPr>
        <w:t>особие / Э.</w:t>
      </w:r>
    </w:p>
    <w:p w:rsidR="00B65F1A" w:rsidRPr="008225B0" w:rsidRDefault="00B65F1A" w:rsidP="00B65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5B0">
        <w:rPr>
          <w:rFonts w:ascii="Times New Roman" w:hAnsi="Times New Roman" w:cs="Times New Roman"/>
          <w:sz w:val="24"/>
          <w:szCs w:val="24"/>
        </w:rPr>
        <w:t>Гельфман</w:t>
      </w:r>
      <w:proofErr w:type="spellEnd"/>
      <w:r w:rsidRPr="008225B0">
        <w:rPr>
          <w:rFonts w:ascii="Times New Roman" w:hAnsi="Times New Roman" w:cs="Times New Roman"/>
          <w:sz w:val="24"/>
          <w:szCs w:val="24"/>
        </w:rPr>
        <w:t xml:space="preserve"> [и др.]. – Томск</w:t>
      </w:r>
      <w:proofErr w:type="gramStart"/>
      <w:r w:rsidRPr="008225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25B0">
        <w:rPr>
          <w:rFonts w:ascii="Times New Roman" w:hAnsi="Times New Roman" w:cs="Times New Roman"/>
          <w:sz w:val="24"/>
          <w:szCs w:val="24"/>
        </w:rPr>
        <w:t xml:space="preserve"> Томский государственный университет, 2001.</w:t>
      </w:r>
    </w:p>
    <w:p w:rsidR="00B65F1A" w:rsidRPr="008225B0" w:rsidRDefault="00B65F1A" w:rsidP="00B65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 xml:space="preserve">7.  </w:t>
      </w:r>
      <w:proofErr w:type="spellStart"/>
      <w:r w:rsidRPr="008225B0">
        <w:rPr>
          <w:rFonts w:ascii="Times New Roman" w:hAnsi="Times New Roman" w:cs="Times New Roman"/>
          <w:sz w:val="24"/>
          <w:szCs w:val="24"/>
        </w:rPr>
        <w:t>Гарднер</w:t>
      </w:r>
      <w:proofErr w:type="spellEnd"/>
      <w:r w:rsidRPr="008225B0">
        <w:rPr>
          <w:rFonts w:ascii="Times New Roman" w:hAnsi="Times New Roman" w:cs="Times New Roman"/>
          <w:sz w:val="24"/>
          <w:szCs w:val="24"/>
        </w:rPr>
        <w:t xml:space="preserve">,  М.  Математические  чудеса  и  тайны.  Математические  фокусы  и головоломки / М. </w:t>
      </w:r>
      <w:proofErr w:type="spellStart"/>
      <w:r w:rsidRPr="008225B0">
        <w:rPr>
          <w:rFonts w:ascii="Times New Roman" w:hAnsi="Times New Roman" w:cs="Times New Roman"/>
          <w:sz w:val="24"/>
          <w:szCs w:val="24"/>
        </w:rPr>
        <w:t>Гарднер</w:t>
      </w:r>
      <w:proofErr w:type="spellEnd"/>
      <w:proofErr w:type="gramStart"/>
      <w:r w:rsidRPr="008225B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225B0">
        <w:rPr>
          <w:rFonts w:ascii="Times New Roman" w:hAnsi="Times New Roman" w:cs="Times New Roman"/>
          <w:sz w:val="24"/>
          <w:szCs w:val="24"/>
        </w:rPr>
        <w:t xml:space="preserve"> сокр. пер. с англ. В. С. Бермана ; под ред. Г. Е. </w:t>
      </w:r>
    </w:p>
    <w:p w:rsidR="00B65F1A" w:rsidRPr="008225B0" w:rsidRDefault="00B65F1A" w:rsidP="00B65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>Шилова. – М.</w:t>
      </w:r>
      <w:proofErr w:type="gramStart"/>
      <w:r w:rsidRPr="008225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25B0">
        <w:rPr>
          <w:rFonts w:ascii="Times New Roman" w:hAnsi="Times New Roman" w:cs="Times New Roman"/>
          <w:sz w:val="24"/>
          <w:szCs w:val="24"/>
        </w:rPr>
        <w:t xml:space="preserve"> Наука, 1978.</w:t>
      </w:r>
    </w:p>
    <w:p w:rsidR="00B65F1A" w:rsidRPr="008225B0" w:rsidRDefault="00B65F1A" w:rsidP="00B65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 xml:space="preserve">8. Рабинович, Е. М.  Геометрия. 7–9 классы. Задачи и упражнения на </w:t>
      </w:r>
      <w:proofErr w:type="gramStart"/>
      <w:r w:rsidRPr="008225B0">
        <w:rPr>
          <w:rFonts w:ascii="Times New Roman" w:hAnsi="Times New Roman" w:cs="Times New Roman"/>
          <w:sz w:val="24"/>
          <w:szCs w:val="24"/>
        </w:rPr>
        <w:t>готовых</w:t>
      </w:r>
      <w:proofErr w:type="gramEnd"/>
      <w:r w:rsidRPr="00822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C7A" w:rsidRPr="008225B0" w:rsidRDefault="00B65F1A" w:rsidP="00B65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>чертежах</w:t>
      </w:r>
      <w:proofErr w:type="gramStart"/>
      <w:r w:rsidRPr="008225B0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8225B0">
        <w:rPr>
          <w:rFonts w:ascii="Times New Roman" w:hAnsi="Times New Roman" w:cs="Times New Roman"/>
          <w:sz w:val="24"/>
          <w:szCs w:val="24"/>
        </w:rPr>
        <w:t xml:space="preserve">  пособие  для  учащихся  общеобразовательных  учреждений  /  Е.  М. Рабинович. – М.</w:t>
      </w:r>
      <w:proofErr w:type="gramStart"/>
      <w:r w:rsidRPr="008225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B0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8225B0">
        <w:rPr>
          <w:rFonts w:ascii="Times New Roman" w:hAnsi="Times New Roman" w:cs="Times New Roman"/>
          <w:sz w:val="24"/>
          <w:szCs w:val="24"/>
        </w:rPr>
        <w:t xml:space="preserve"> , 2010</w:t>
      </w:r>
    </w:p>
    <w:p w:rsidR="00280C7A" w:rsidRPr="008225B0" w:rsidRDefault="00280C7A" w:rsidP="00427937">
      <w:pPr>
        <w:spacing w:after="0"/>
        <w:jc w:val="both"/>
        <w:rPr>
          <w:sz w:val="24"/>
          <w:szCs w:val="24"/>
        </w:rPr>
      </w:pPr>
      <w:r w:rsidRPr="008225B0">
        <w:rPr>
          <w:sz w:val="24"/>
          <w:szCs w:val="24"/>
        </w:rPr>
        <w:t xml:space="preserve">                                  </w:t>
      </w:r>
    </w:p>
    <w:p w:rsidR="00427937" w:rsidRPr="008225B0" w:rsidRDefault="00427937" w:rsidP="00427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sz w:val="24"/>
          <w:szCs w:val="24"/>
        </w:rPr>
        <w:t xml:space="preserve">                                              </w:t>
      </w:r>
      <w:r w:rsidRPr="008225B0">
        <w:rPr>
          <w:rFonts w:ascii="Times New Roman" w:hAnsi="Times New Roman" w:cs="Times New Roman"/>
          <w:sz w:val="24"/>
          <w:szCs w:val="24"/>
        </w:rPr>
        <w:t>Интернет-ресурсы.</w:t>
      </w:r>
    </w:p>
    <w:p w:rsidR="00427937" w:rsidRPr="008225B0" w:rsidRDefault="00427937" w:rsidP="00427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 xml:space="preserve">1. Григорьев, Д. В. Методический конструктор внеурочной деятельности </w:t>
      </w:r>
    </w:p>
    <w:p w:rsidR="00427937" w:rsidRPr="008225B0" w:rsidRDefault="00427937" w:rsidP="00427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>школьников  /  Д.  В.  Григорьев,  П.  В.  Степанов.  –  Режим  доступа</w:t>
      </w:r>
      <w:proofErr w:type="gramStart"/>
      <w:r w:rsidRPr="008225B0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822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937" w:rsidRPr="008225B0" w:rsidRDefault="00427937" w:rsidP="00427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>http://www.tiuu.ru/content/pages/228.htm</w:t>
      </w:r>
    </w:p>
    <w:p w:rsidR="00427937" w:rsidRPr="008225B0" w:rsidRDefault="00427937" w:rsidP="00427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 xml:space="preserve">2.  Единая  коллекция  цифровых  образовательных  ресурсов.  –  Режим </w:t>
      </w:r>
    </w:p>
    <w:p w:rsidR="00427937" w:rsidRPr="008225B0" w:rsidRDefault="00427937" w:rsidP="00427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>доступа</w:t>
      </w:r>
      <w:proofErr w:type="gramStart"/>
      <w:r w:rsidRPr="008225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25B0">
        <w:rPr>
          <w:rFonts w:ascii="Times New Roman" w:hAnsi="Times New Roman" w:cs="Times New Roman"/>
          <w:sz w:val="24"/>
          <w:szCs w:val="24"/>
        </w:rPr>
        <w:t xml:space="preserve"> www.school-collection.edu.ru</w:t>
      </w:r>
    </w:p>
    <w:p w:rsidR="00427937" w:rsidRPr="008225B0" w:rsidRDefault="00427937" w:rsidP="00427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>3. Математика : учеб</w:t>
      </w:r>
      <w:proofErr w:type="gramStart"/>
      <w:r w:rsidRPr="008225B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225B0">
        <w:rPr>
          <w:rFonts w:ascii="Times New Roman" w:hAnsi="Times New Roman" w:cs="Times New Roman"/>
          <w:sz w:val="24"/>
          <w:szCs w:val="24"/>
        </w:rPr>
        <w:t>метод. газ. – М.</w:t>
      </w:r>
      <w:proofErr w:type="gramStart"/>
      <w:r w:rsidRPr="008225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25B0">
        <w:rPr>
          <w:rFonts w:ascii="Times New Roman" w:hAnsi="Times New Roman" w:cs="Times New Roman"/>
          <w:sz w:val="24"/>
          <w:szCs w:val="24"/>
        </w:rPr>
        <w:t xml:space="preserve"> ИД «Первое сентября», 1999, 2003, </w:t>
      </w:r>
    </w:p>
    <w:p w:rsidR="00427937" w:rsidRPr="008225B0" w:rsidRDefault="00427937" w:rsidP="00427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>2004. – Режим доступа</w:t>
      </w:r>
      <w:proofErr w:type="gramStart"/>
      <w:r w:rsidRPr="008225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25B0">
        <w:rPr>
          <w:rFonts w:ascii="Times New Roman" w:hAnsi="Times New Roman" w:cs="Times New Roman"/>
          <w:sz w:val="24"/>
          <w:szCs w:val="24"/>
        </w:rPr>
        <w:t xml:space="preserve"> http://mat.1september.ru</w:t>
      </w:r>
    </w:p>
    <w:p w:rsidR="00427937" w:rsidRPr="008225B0" w:rsidRDefault="00427937" w:rsidP="00427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>4. Методики игровой педагогики. – Режим доступа</w:t>
      </w:r>
      <w:proofErr w:type="gramStart"/>
      <w:r w:rsidRPr="008225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25B0">
        <w:rPr>
          <w:rFonts w:ascii="Times New Roman" w:hAnsi="Times New Roman" w:cs="Times New Roman"/>
          <w:sz w:val="24"/>
          <w:szCs w:val="24"/>
        </w:rPr>
        <w:t xml:space="preserve"> http://summercamp.ru</w:t>
      </w:r>
    </w:p>
    <w:p w:rsidR="00427937" w:rsidRPr="008225B0" w:rsidRDefault="00427937" w:rsidP="00427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 xml:space="preserve">5.  Федеральный  государственный  образовательный  стандарт  основного </w:t>
      </w:r>
    </w:p>
    <w:p w:rsidR="00427937" w:rsidRPr="008225B0" w:rsidRDefault="00427937" w:rsidP="00427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t xml:space="preserve">общего  образования.  –  </w:t>
      </w:r>
      <w:r w:rsidR="00B65F1A" w:rsidRPr="008225B0">
        <w:rPr>
          <w:rFonts w:ascii="Times New Roman" w:hAnsi="Times New Roman" w:cs="Times New Roman"/>
          <w:sz w:val="24"/>
          <w:szCs w:val="24"/>
        </w:rPr>
        <w:t xml:space="preserve">Режим  доступа </w:t>
      </w:r>
      <w:r w:rsidRPr="008225B0">
        <w:rPr>
          <w:rFonts w:ascii="Times New Roman" w:hAnsi="Times New Roman" w:cs="Times New Roman"/>
          <w:sz w:val="24"/>
          <w:szCs w:val="24"/>
        </w:rPr>
        <w:t>http://standart.edu.ru/catalog.aspx?CatalogId=2588</w:t>
      </w:r>
    </w:p>
    <w:p w:rsidR="00427937" w:rsidRPr="008225B0" w:rsidRDefault="00427937" w:rsidP="00427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B0">
        <w:rPr>
          <w:rFonts w:ascii="Times New Roman" w:hAnsi="Times New Roman" w:cs="Times New Roman"/>
          <w:sz w:val="24"/>
          <w:szCs w:val="24"/>
        </w:rPr>
        <w:lastRenderedPageBreak/>
        <w:t xml:space="preserve">6.  </w:t>
      </w:r>
      <w:proofErr w:type="spellStart"/>
      <w:r w:rsidRPr="008225B0">
        <w:rPr>
          <w:rFonts w:ascii="Times New Roman" w:hAnsi="Times New Roman" w:cs="Times New Roman"/>
          <w:sz w:val="24"/>
          <w:szCs w:val="24"/>
        </w:rPr>
        <w:t>Физкультпаузы</w:t>
      </w:r>
      <w:proofErr w:type="spellEnd"/>
      <w:r w:rsidRPr="008225B0">
        <w:rPr>
          <w:rFonts w:ascii="Times New Roman" w:hAnsi="Times New Roman" w:cs="Times New Roman"/>
          <w:sz w:val="24"/>
          <w:szCs w:val="24"/>
        </w:rPr>
        <w:t xml:space="preserve">  на  уроках  и  дома.  –  Режим  доступа</w:t>
      </w:r>
      <w:proofErr w:type="gramStart"/>
      <w:r w:rsidRPr="008225B0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8225B0">
        <w:rPr>
          <w:rFonts w:ascii="Times New Roman" w:hAnsi="Times New Roman" w:cs="Times New Roman"/>
          <w:sz w:val="24"/>
          <w:szCs w:val="24"/>
        </w:rPr>
        <w:t xml:space="preserve">  http://www.trudprk.narod.ru/p59aa1.html. – М.</w:t>
      </w:r>
      <w:proofErr w:type="gramStart"/>
      <w:r w:rsidRPr="008225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B0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8225B0">
        <w:rPr>
          <w:rFonts w:ascii="Times New Roman" w:hAnsi="Times New Roman" w:cs="Times New Roman"/>
          <w:sz w:val="24"/>
          <w:szCs w:val="24"/>
        </w:rPr>
        <w:t>, 2010</w:t>
      </w:r>
    </w:p>
    <w:sectPr w:rsidR="00427937" w:rsidRPr="008225B0" w:rsidSect="0006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6FC3070"/>
    <w:multiLevelType w:val="hybridMultilevel"/>
    <w:tmpl w:val="DC1E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D7B19"/>
    <w:multiLevelType w:val="hybridMultilevel"/>
    <w:tmpl w:val="C9AA2726"/>
    <w:lvl w:ilvl="0" w:tplc="4652430E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EF732F"/>
    <w:multiLevelType w:val="hybridMultilevel"/>
    <w:tmpl w:val="568E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12D03"/>
    <w:multiLevelType w:val="hybridMultilevel"/>
    <w:tmpl w:val="80301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9E768B"/>
    <w:multiLevelType w:val="hybridMultilevel"/>
    <w:tmpl w:val="E940DF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BD82A83"/>
    <w:multiLevelType w:val="hybridMultilevel"/>
    <w:tmpl w:val="077CA420"/>
    <w:lvl w:ilvl="0" w:tplc="25E667F8">
      <w:start w:val="1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F490D"/>
    <w:multiLevelType w:val="hybridMultilevel"/>
    <w:tmpl w:val="8DBE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708DE"/>
    <w:multiLevelType w:val="hybridMultilevel"/>
    <w:tmpl w:val="A44E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16018"/>
    <w:multiLevelType w:val="hybridMultilevel"/>
    <w:tmpl w:val="5BC4F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56214"/>
    <w:multiLevelType w:val="hybridMultilevel"/>
    <w:tmpl w:val="D9C0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F18E3"/>
    <w:multiLevelType w:val="hybridMultilevel"/>
    <w:tmpl w:val="8DD818BA"/>
    <w:lvl w:ilvl="0" w:tplc="41B8B2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DD427E"/>
    <w:multiLevelType w:val="hybridMultilevel"/>
    <w:tmpl w:val="0932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C1E40"/>
    <w:multiLevelType w:val="hybridMultilevel"/>
    <w:tmpl w:val="1EFAD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53801"/>
    <w:multiLevelType w:val="hybridMultilevel"/>
    <w:tmpl w:val="69D2F8F8"/>
    <w:lvl w:ilvl="0" w:tplc="25E667F8">
      <w:start w:val="1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A2BB2"/>
    <w:multiLevelType w:val="multilevel"/>
    <w:tmpl w:val="1B00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2D54E9"/>
    <w:multiLevelType w:val="multilevel"/>
    <w:tmpl w:val="F4C85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>
    <w:nsid w:val="59CE7855"/>
    <w:multiLevelType w:val="hybridMultilevel"/>
    <w:tmpl w:val="D59C6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502" w:hanging="360"/>
      </w:pPr>
    </w:lvl>
    <w:lvl w:ilvl="2">
      <w:start w:val="1"/>
      <w:numFmt w:val="decimal"/>
      <w:lvlText w:val="%1.%2.%3"/>
      <w:lvlJc w:val="left"/>
      <w:pPr>
        <w:ind w:left="-1004" w:hanging="720"/>
      </w:pPr>
    </w:lvl>
    <w:lvl w:ilvl="3">
      <w:start w:val="1"/>
      <w:numFmt w:val="decimal"/>
      <w:lvlText w:val="%1.%2.%3.%4"/>
      <w:lvlJc w:val="left"/>
      <w:pPr>
        <w:ind w:left="-1866" w:hanging="720"/>
      </w:pPr>
    </w:lvl>
    <w:lvl w:ilvl="4">
      <w:start w:val="1"/>
      <w:numFmt w:val="decimal"/>
      <w:lvlText w:val="%1.%2.%3.%4.%5"/>
      <w:lvlJc w:val="left"/>
      <w:pPr>
        <w:ind w:left="-2368" w:hanging="1080"/>
      </w:pPr>
    </w:lvl>
    <w:lvl w:ilvl="5">
      <w:start w:val="1"/>
      <w:numFmt w:val="decimal"/>
      <w:lvlText w:val="%1.%2.%3.%4.%5.%6"/>
      <w:lvlJc w:val="left"/>
      <w:pPr>
        <w:ind w:left="-3230" w:hanging="1080"/>
      </w:pPr>
    </w:lvl>
    <w:lvl w:ilvl="6">
      <w:start w:val="1"/>
      <w:numFmt w:val="decimal"/>
      <w:lvlText w:val="%1.%2.%3.%4.%5.%6.%7"/>
      <w:lvlJc w:val="left"/>
      <w:pPr>
        <w:ind w:left="-3732" w:hanging="1440"/>
      </w:pPr>
    </w:lvl>
    <w:lvl w:ilvl="7">
      <w:start w:val="1"/>
      <w:numFmt w:val="decimal"/>
      <w:lvlText w:val="%1.%2.%3.%4.%5.%6.%7.%8"/>
      <w:lvlJc w:val="left"/>
      <w:pPr>
        <w:ind w:left="-4594" w:hanging="1440"/>
      </w:pPr>
    </w:lvl>
    <w:lvl w:ilvl="8">
      <w:start w:val="1"/>
      <w:numFmt w:val="decimal"/>
      <w:lvlText w:val="%1.%2.%3.%4.%5.%6.%7.%8.%9"/>
      <w:lvlJc w:val="left"/>
      <w:pPr>
        <w:ind w:left="-5096" w:hanging="1800"/>
      </w:pPr>
    </w:lvl>
  </w:abstractNum>
  <w:abstractNum w:abstractNumId="19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035870"/>
    <w:multiLevelType w:val="hybridMultilevel"/>
    <w:tmpl w:val="B156ADD6"/>
    <w:lvl w:ilvl="0" w:tplc="AAE0D0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C61B1"/>
    <w:multiLevelType w:val="hybridMultilevel"/>
    <w:tmpl w:val="F5CC21FE"/>
    <w:lvl w:ilvl="0" w:tplc="017C70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C2BE7"/>
    <w:multiLevelType w:val="hybridMultilevel"/>
    <w:tmpl w:val="0FD00A0C"/>
    <w:lvl w:ilvl="0" w:tplc="25E667F8">
      <w:start w:val="1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04091"/>
    <w:multiLevelType w:val="multilevel"/>
    <w:tmpl w:val="9C5CF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>
    <w:nsid w:val="6EE21156"/>
    <w:multiLevelType w:val="hybridMultilevel"/>
    <w:tmpl w:val="BE5684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5">
    <w:nsid w:val="71383399"/>
    <w:multiLevelType w:val="hybridMultilevel"/>
    <w:tmpl w:val="B952FD10"/>
    <w:lvl w:ilvl="0" w:tplc="19A6345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795440"/>
    <w:multiLevelType w:val="hybridMultilevel"/>
    <w:tmpl w:val="E8C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C27EC"/>
    <w:multiLevelType w:val="hybridMultilevel"/>
    <w:tmpl w:val="9FB442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78FC33EE"/>
    <w:multiLevelType w:val="hybridMultilevel"/>
    <w:tmpl w:val="1D8E1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194452"/>
    <w:multiLevelType w:val="multilevel"/>
    <w:tmpl w:val="7E46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5"/>
  </w:num>
  <w:num w:numId="3">
    <w:abstractNumId w:val="17"/>
  </w:num>
  <w:num w:numId="4">
    <w:abstractNumId w:val="2"/>
  </w:num>
  <w:num w:numId="5">
    <w:abstractNumId w:val="20"/>
  </w:num>
  <w:num w:numId="6">
    <w:abstractNumId w:val="12"/>
  </w:num>
  <w:num w:numId="7">
    <w:abstractNumId w:val="15"/>
  </w:num>
  <w:num w:numId="8">
    <w:abstractNumId w:val="23"/>
  </w:num>
  <w:num w:numId="9">
    <w:abstractNumId w:val="29"/>
  </w:num>
  <w:num w:numId="10">
    <w:abstractNumId w:val="3"/>
  </w:num>
  <w:num w:numId="11">
    <w:abstractNumId w:val="1"/>
  </w:num>
  <w:num w:numId="12">
    <w:abstractNumId w:val="8"/>
  </w:num>
  <w:num w:numId="13">
    <w:abstractNumId w:val="27"/>
  </w:num>
  <w:num w:numId="14">
    <w:abstractNumId w:val="5"/>
  </w:num>
  <w:num w:numId="15">
    <w:abstractNumId w:val="9"/>
  </w:num>
  <w:num w:numId="16">
    <w:abstractNumId w:val="7"/>
  </w:num>
  <w:num w:numId="17">
    <w:abstractNumId w:val="6"/>
  </w:num>
  <w:num w:numId="18">
    <w:abstractNumId w:val="22"/>
  </w:num>
  <w:num w:numId="19">
    <w:abstractNumId w:val="14"/>
  </w:num>
  <w:num w:numId="20">
    <w:abstractNumId w:val="13"/>
  </w:num>
  <w:num w:numId="21">
    <w:abstractNumId w:val="24"/>
  </w:num>
  <w:num w:numId="22">
    <w:abstractNumId w:val="4"/>
  </w:num>
  <w:num w:numId="23">
    <w:abstractNumId w:val="28"/>
  </w:num>
  <w:num w:numId="24">
    <w:abstractNumId w:val="10"/>
  </w:num>
  <w:num w:numId="25">
    <w:abstractNumId w:val="11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94D"/>
    <w:rsid w:val="00003997"/>
    <w:rsid w:val="00015BCC"/>
    <w:rsid w:val="00026649"/>
    <w:rsid w:val="00040CD6"/>
    <w:rsid w:val="000425F7"/>
    <w:rsid w:val="00042DC1"/>
    <w:rsid w:val="00045874"/>
    <w:rsid w:val="000478B1"/>
    <w:rsid w:val="00056124"/>
    <w:rsid w:val="00064D3E"/>
    <w:rsid w:val="00080D21"/>
    <w:rsid w:val="00082749"/>
    <w:rsid w:val="00096185"/>
    <w:rsid w:val="00102010"/>
    <w:rsid w:val="00103638"/>
    <w:rsid w:val="00113F37"/>
    <w:rsid w:val="00131243"/>
    <w:rsid w:val="00154CEF"/>
    <w:rsid w:val="001645F8"/>
    <w:rsid w:val="001A1C5B"/>
    <w:rsid w:val="001D30A3"/>
    <w:rsid w:val="00206CD6"/>
    <w:rsid w:val="002077E5"/>
    <w:rsid w:val="00226632"/>
    <w:rsid w:val="002279AD"/>
    <w:rsid w:val="00244E99"/>
    <w:rsid w:val="00253961"/>
    <w:rsid w:val="00261299"/>
    <w:rsid w:val="00280C7A"/>
    <w:rsid w:val="00294995"/>
    <w:rsid w:val="002A4C2B"/>
    <w:rsid w:val="002C0726"/>
    <w:rsid w:val="002C3702"/>
    <w:rsid w:val="00320D61"/>
    <w:rsid w:val="00355EAA"/>
    <w:rsid w:val="00380D03"/>
    <w:rsid w:val="003A1C98"/>
    <w:rsid w:val="003C365F"/>
    <w:rsid w:val="003D32BE"/>
    <w:rsid w:val="00422825"/>
    <w:rsid w:val="00427937"/>
    <w:rsid w:val="0045120C"/>
    <w:rsid w:val="00470875"/>
    <w:rsid w:val="004926A5"/>
    <w:rsid w:val="004940B2"/>
    <w:rsid w:val="004C2F6F"/>
    <w:rsid w:val="00510952"/>
    <w:rsid w:val="005667C9"/>
    <w:rsid w:val="00567BDD"/>
    <w:rsid w:val="00573735"/>
    <w:rsid w:val="005762A0"/>
    <w:rsid w:val="00591363"/>
    <w:rsid w:val="005941C6"/>
    <w:rsid w:val="005A240F"/>
    <w:rsid w:val="005A5CA3"/>
    <w:rsid w:val="005B7A32"/>
    <w:rsid w:val="005C35DB"/>
    <w:rsid w:val="005D1705"/>
    <w:rsid w:val="0061703B"/>
    <w:rsid w:val="00620B8D"/>
    <w:rsid w:val="0062667E"/>
    <w:rsid w:val="006402BF"/>
    <w:rsid w:val="0065451B"/>
    <w:rsid w:val="00654AF2"/>
    <w:rsid w:val="006D6155"/>
    <w:rsid w:val="0072178D"/>
    <w:rsid w:val="00727DF3"/>
    <w:rsid w:val="0074242D"/>
    <w:rsid w:val="007610B5"/>
    <w:rsid w:val="007671D1"/>
    <w:rsid w:val="007770EB"/>
    <w:rsid w:val="00785514"/>
    <w:rsid w:val="00786EDB"/>
    <w:rsid w:val="00791709"/>
    <w:rsid w:val="007A6BD2"/>
    <w:rsid w:val="007B2FCE"/>
    <w:rsid w:val="007D48ED"/>
    <w:rsid w:val="007D7B2C"/>
    <w:rsid w:val="007E4DAF"/>
    <w:rsid w:val="007E7FA3"/>
    <w:rsid w:val="008225B0"/>
    <w:rsid w:val="00847634"/>
    <w:rsid w:val="00851142"/>
    <w:rsid w:val="00855B46"/>
    <w:rsid w:val="00870403"/>
    <w:rsid w:val="0088194D"/>
    <w:rsid w:val="00890AB1"/>
    <w:rsid w:val="008B0751"/>
    <w:rsid w:val="008B6426"/>
    <w:rsid w:val="008C0664"/>
    <w:rsid w:val="008C19E4"/>
    <w:rsid w:val="008E4648"/>
    <w:rsid w:val="00923721"/>
    <w:rsid w:val="00941BF7"/>
    <w:rsid w:val="00971FE5"/>
    <w:rsid w:val="00974C9D"/>
    <w:rsid w:val="00977E79"/>
    <w:rsid w:val="009842AB"/>
    <w:rsid w:val="00987CDE"/>
    <w:rsid w:val="009B6BCE"/>
    <w:rsid w:val="009C7503"/>
    <w:rsid w:val="009F5042"/>
    <w:rsid w:val="00A41C94"/>
    <w:rsid w:val="00A63F89"/>
    <w:rsid w:val="00A679A0"/>
    <w:rsid w:val="00A97354"/>
    <w:rsid w:val="00AA3286"/>
    <w:rsid w:val="00AA6DB1"/>
    <w:rsid w:val="00AD4694"/>
    <w:rsid w:val="00B27B7B"/>
    <w:rsid w:val="00B3179F"/>
    <w:rsid w:val="00B31C10"/>
    <w:rsid w:val="00B45E8F"/>
    <w:rsid w:val="00B65F1A"/>
    <w:rsid w:val="00BA6A59"/>
    <w:rsid w:val="00BE639E"/>
    <w:rsid w:val="00BF406C"/>
    <w:rsid w:val="00BF454C"/>
    <w:rsid w:val="00C333FD"/>
    <w:rsid w:val="00C54D4F"/>
    <w:rsid w:val="00C83557"/>
    <w:rsid w:val="00C855E7"/>
    <w:rsid w:val="00C903DC"/>
    <w:rsid w:val="00C909B7"/>
    <w:rsid w:val="00C971B0"/>
    <w:rsid w:val="00CA7B26"/>
    <w:rsid w:val="00CD0D53"/>
    <w:rsid w:val="00CD396E"/>
    <w:rsid w:val="00CE41D9"/>
    <w:rsid w:val="00D06CB1"/>
    <w:rsid w:val="00D26A47"/>
    <w:rsid w:val="00D70A22"/>
    <w:rsid w:val="00DA054C"/>
    <w:rsid w:val="00DA1813"/>
    <w:rsid w:val="00DA5F27"/>
    <w:rsid w:val="00DB46E4"/>
    <w:rsid w:val="00DC7331"/>
    <w:rsid w:val="00DC7A75"/>
    <w:rsid w:val="00E1603D"/>
    <w:rsid w:val="00E21112"/>
    <w:rsid w:val="00E25191"/>
    <w:rsid w:val="00E25299"/>
    <w:rsid w:val="00E77A33"/>
    <w:rsid w:val="00EC7822"/>
    <w:rsid w:val="00EE0774"/>
    <w:rsid w:val="00F16837"/>
    <w:rsid w:val="00F307B0"/>
    <w:rsid w:val="00F45FEB"/>
    <w:rsid w:val="00F54C73"/>
    <w:rsid w:val="00F57807"/>
    <w:rsid w:val="00F6313D"/>
    <w:rsid w:val="00F82383"/>
    <w:rsid w:val="00F841D1"/>
    <w:rsid w:val="00FC5AA9"/>
    <w:rsid w:val="00FF02CA"/>
    <w:rsid w:val="00FF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E639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077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94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131243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31243"/>
    <w:rPr>
      <w:rFonts w:ascii="Calibri" w:eastAsia="Calibri" w:hAnsi="Calibri" w:cs="Calibri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082749"/>
  </w:style>
  <w:style w:type="character" w:customStyle="1" w:styleId="c10">
    <w:name w:val="c10"/>
    <w:basedOn w:val="a0"/>
    <w:rsid w:val="00082749"/>
  </w:style>
  <w:style w:type="paragraph" w:customStyle="1" w:styleId="c4">
    <w:name w:val="c4"/>
    <w:basedOn w:val="a"/>
    <w:rsid w:val="0008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2749"/>
  </w:style>
  <w:style w:type="paragraph" w:styleId="a7">
    <w:name w:val="Balloon Text"/>
    <w:basedOn w:val="a"/>
    <w:link w:val="a8"/>
    <w:uiPriority w:val="99"/>
    <w:semiHidden/>
    <w:unhideWhenUsed/>
    <w:rsid w:val="0079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326D-6587-4BA0-9E5D-2AEB41E2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ivanovasb</cp:lastModifiedBy>
  <cp:revision>25</cp:revision>
  <cp:lastPrinted>2016-02-10T19:40:00Z</cp:lastPrinted>
  <dcterms:created xsi:type="dcterms:W3CDTF">2019-09-10T15:23:00Z</dcterms:created>
  <dcterms:modified xsi:type="dcterms:W3CDTF">2020-10-27T08:41:00Z</dcterms:modified>
</cp:coreProperties>
</file>