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03" w:rsidRDefault="00B60803" w:rsidP="00B60803">
      <w:pPr>
        <w:framePr w:wrap="none" w:vAnchor="page" w:hAnchor="page" w:x="7708" w:y="2191"/>
        <w:rPr>
          <w:sz w:val="2"/>
          <w:szCs w:val="2"/>
        </w:rPr>
      </w:pPr>
    </w:p>
    <w:p w:rsidR="00B60803" w:rsidRDefault="00B60803" w:rsidP="00DB4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803" w:rsidRDefault="00B60803" w:rsidP="00DB4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803" w:rsidRDefault="00B60803" w:rsidP="00DB4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0B6" w:rsidRDefault="00CE40B6" w:rsidP="00DB4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0B6" w:rsidRDefault="00CE40B6" w:rsidP="00CE4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803" w:rsidRDefault="00CE40B6" w:rsidP="00CE4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7919720"/>
            <wp:effectExtent l="19050" t="0" r="3810" b="0"/>
            <wp:docPr id="1" name="Рисунок 1" descr="C:\Users\ebeliseeva\AppData\Local\Microsoft\Windows\Temporary Internet Files\Content.Word\IMG_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iseeva\AppData\Local\Microsoft\Windows\Temporary Internet Files\Content.Word\IMG_7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B6" w:rsidRDefault="00CE40B6" w:rsidP="00CE4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298" w:rsidRPr="00F70AD9" w:rsidRDefault="006E2298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2298" w:rsidRPr="00B60803" w:rsidRDefault="006E2298" w:rsidP="00B60803">
      <w:pPr>
        <w:numPr>
          <w:ilvl w:val="0"/>
          <w:numId w:val="9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80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E2298" w:rsidRPr="00F70AD9" w:rsidRDefault="006E2298" w:rsidP="00DB4CA8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E2298" w:rsidRPr="00F70AD9" w:rsidRDefault="008B1E1B" w:rsidP="00DB4CA8">
      <w:pPr>
        <w:spacing w:after="0" w:line="240" w:lineRule="auto"/>
        <w:ind w:left="-50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</w:t>
      </w:r>
      <w:r w:rsidR="006E22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«Эстрадный танец» </w:t>
      </w:r>
      <w:r w:rsidR="006E2298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>для</w:t>
      </w:r>
      <w:r w:rsidR="00E34E3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8-9</w:t>
      </w:r>
      <w:r w:rsidR="006E22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классов</w:t>
      </w:r>
      <w:r w:rsidR="006E2298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разработана в соответствии с</w:t>
      </w:r>
      <w:r w:rsidR="006E2298" w:rsidRPr="00F70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Calibri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057E3B" w:rsidRPr="00DC4C7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1.2 </w:t>
      </w:r>
      <w:r w:rsidRPr="006E2298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 xml:space="preserve">В учебном плане ГБОУ Лицей №126 на изучение курса </w:t>
      </w:r>
      <w:r w:rsidR="00142416">
        <w:rPr>
          <w:rFonts w:ascii="Times New Roman" w:hAnsi="Times New Roman" w:cs="Times New Roman"/>
          <w:sz w:val="24"/>
          <w:szCs w:val="24"/>
        </w:rPr>
        <w:t xml:space="preserve">«Эстрадный танец» в </w:t>
      </w:r>
      <w:r w:rsidR="007151DD">
        <w:rPr>
          <w:rFonts w:ascii="Times New Roman" w:hAnsi="Times New Roman" w:cs="Times New Roman"/>
          <w:sz w:val="24"/>
          <w:szCs w:val="24"/>
        </w:rPr>
        <w:t>9</w:t>
      </w:r>
      <w:r w:rsidR="00E34E3E">
        <w:rPr>
          <w:rFonts w:ascii="Times New Roman" w:hAnsi="Times New Roman" w:cs="Times New Roman"/>
          <w:sz w:val="24"/>
          <w:szCs w:val="24"/>
        </w:rPr>
        <w:t xml:space="preserve"> классах выделено 2</w:t>
      </w:r>
      <w:r w:rsidRPr="006E2298">
        <w:rPr>
          <w:rFonts w:ascii="Times New Roman" w:hAnsi="Times New Roman" w:cs="Times New Roman"/>
          <w:sz w:val="24"/>
          <w:szCs w:val="24"/>
        </w:rPr>
        <w:t xml:space="preserve"> часа в недел</w:t>
      </w:r>
      <w:r w:rsidR="00E34E3E">
        <w:rPr>
          <w:rFonts w:ascii="Times New Roman" w:hAnsi="Times New Roman" w:cs="Times New Roman"/>
          <w:sz w:val="24"/>
          <w:szCs w:val="24"/>
        </w:rPr>
        <w:t>ю (34 учебных недели), всего 68</w:t>
      </w:r>
      <w:r w:rsidRPr="006E2298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1.3 Цель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и задачи программы: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 образовательная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приобщение учащихся ко всем видам танцевального искусства  от     историко-бытового до современного танца, от простой пляски до сложной танцевальной композиции.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      развивающая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воспитание единого комплекса физических и духовных качеств, гармоничное телосложение, хорошее здоровье и выносливость, артистизм и благородство.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воспитательная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развитие творческого потенциала, профессиональная ориентация и самоопределение ребёнка.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Задачи: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укрепление здоровья, содействие гармоническому физическому развитию;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обучение жизненно важным двигательным умениям и навыкам;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развитие двигательных способностей;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воспитание потребности и умения самостоятельно заниматься физическими                                      упражнениями, сознательно применять их в целях отдыха, тренировки, повышения    работоспособности и укрепления здоровья;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содействие воспитанию нравственных и волевых качеств; 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развивать психические познавательные процессы — память, внимание, мышление,    воображение; прививать умение  содержательно проводить  свой досуг.</w:t>
      </w:r>
    </w:p>
    <w:p w:rsidR="00167BB4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> </w:t>
      </w:r>
      <w:r w:rsidRPr="006E2298">
        <w:rPr>
          <w:rFonts w:ascii="Times New Roman" w:eastAsia="Calibri" w:hAnsi="Times New Roman" w:cs="Times New Roman"/>
          <w:sz w:val="24"/>
          <w:szCs w:val="24"/>
        </w:rPr>
        <w:t>1.4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DB4CA8">
        <w:rPr>
          <w:rFonts w:ascii="Times New Roman" w:eastAsia="Calibri" w:hAnsi="Times New Roman" w:cs="Times New Roman"/>
          <w:sz w:val="24"/>
          <w:szCs w:val="24"/>
        </w:rPr>
        <w:t>Ожидаемые результаты:</w:t>
      </w:r>
    </w:p>
    <w:p w:rsidR="00167BB4" w:rsidRPr="00F92D5F" w:rsidRDefault="00D57CD0" w:rsidP="00167BB4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CD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="00167BB4" w:rsidRPr="00F92D5F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D57CD0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</w:p>
    <w:p w:rsidR="00167BB4" w:rsidRPr="00F92D5F" w:rsidRDefault="00167BB4" w:rsidP="00167BB4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изучения курса «Алые паруса» является формирование следующих умений:</w:t>
      </w:r>
    </w:p>
    <w:p w:rsidR="00167BB4" w:rsidRPr="00F92D5F" w:rsidRDefault="00167BB4" w:rsidP="00167BB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167BB4" w:rsidRPr="00F92D5F" w:rsidRDefault="00167BB4" w:rsidP="00167BB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В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F92D5F"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167BB4" w:rsidRPr="00F92D5F" w:rsidRDefault="00D57CD0" w:rsidP="00167BB4">
      <w:pPr>
        <w:pStyle w:val="a3"/>
        <w:ind w:left="426"/>
        <w:jc w:val="both"/>
      </w:pPr>
      <w:r w:rsidRPr="00F92D5F">
        <w:fldChar w:fldCharType="end"/>
      </w:r>
      <w:r w:rsidR="00167BB4" w:rsidRPr="00F92D5F">
        <w:rPr>
          <w:rStyle w:val="af"/>
          <w:rFonts w:eastAsia="Calibri"/>
        </w:rPr>
        <w:t xml:space="preserve"> </w:t>
      </w:r>
      <w:r w:rsidR="00167BB4" w:rsidRPr="00F92D5F">
        <w:rPr>
          <w:b/>
          <w:bCs/>
        </w:rPr>
        <w:t>Метапредметными результатами</w:t>
      </w:r>
      <w:r w:rsidR="00167BB4" w:rsidRPr="00F92D5F">
        <w:t xml:space="preserve"> являются формирование следующих универсальных учебных действий.</w:t>
      </w:r>
    </w:p>
    <w:p w:rsidR="00057E3B" w:rsidRPr="00F92D5F" w:rsidRDefault="00DB4CA8" w:rsidP="00DB4C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  <w:r w:rsidRPr="00F92D5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повторять последовательность танцевальных комбинаций на уроке.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определять и формировать цель деятельности на уроке с помощью учителя;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ориентироваться в танцевальных терминах;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ориентироваться в танцевальных направлениях.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>иметь представления о музыкальной грамоте;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>знать танцевальные точки учебного зала;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>иметь представления о строении тела человека.</w:t>
      </w:r>
    </w:p>
    <w:p w:rsidR="003475DE" w:rsidRPr="00F92D5F" w:rsidRDefault="003475DE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выразительно исполнять танцевальные композиции;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учиться передавать настроение музыкального произведения с помощью средств хореографии.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 xml:space="preserve">управление эмоциями; </w:t>
      </w:r>
    </w:p>
    <w:p w:rsidR="003475DE" w:rsidRPr="00F92D5F" w:rsidRDefault="003475DE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lastRenderedPageBreak/>
        <w:t>учиться анализировать, размышлять, рассуждать;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</w:r>
    </w:p>
    <w:p w:rsidR="009A5478" w:rsidRPr="00F92D5F" w:rsidRDefault="009A5478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Times New Roman" w:hAnsi="Times New Roman" w:cs="Times New Roman"/>
          <w:sz w:val="24"/>
          <w:szCs w:val="24"/>
        </w:rPr>
        <w:t>технически правильное выполнение двигательных действий.</w:t>
      </w:r>
    </w:p>
    <w:p w:rsidR="009A5478" w:rsidRPr="00F92D5F" w:rsidRDefault="009A5478" w:rsidP="00DB4C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историю происхождения костюма;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основы актерского мастерства;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позиции рук и ног, как в классическом, так и в народно-сценическом танцах;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57E3B" w:rsidRPr="006E2298" w:rsidRDefault="00057E3B" w:rsidP="00DB4C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 композиции ритмической и аэробной гимнастики;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простейшие перестроение под музыкальное сопровождение;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артистично обыгрывать этюды актерского мастерства;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координационные движения;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танцевальные композиции народно-сценического танца; 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классического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танца направления Рок-н-Ролл, хип-хоп;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эстрадного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историко-бытового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движения в соответствии с характером музыки;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вальс.</w:t>
      </w: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1.5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6E2298">
        <w:rPr>
          <w:rFonts w:ascii="Times New Roman" w:hAnsi="Times New Roman" w:cs="Times New Roman"/>
          <w:sz w:val="24"/>
          <w:szCs w:val="24"/>
        </w:rPr>
        <w:t>Технологии используемые на занятиях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Музыкально-ритмичная  деятельность включает ритмичные упражнения, построения и перестроения, музыкальные игры, слушание и разбор танцевальной музыки. Упражнения этого раздела способствуют развитию музыкальности: формируют восприятие музыки, развивают чувства ритма и лада, обогащают музыкально- слуховые представления, способствуют развитию умений координировать движения с музыкой.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Танцевальная азбука движений различных танцевальных направлений способствует гармоничному развитию тела, техническому мастерству, воспитанию осанки, развитию гибкости и координации движений, помогает усвоить правила хореографии. Программа предполагает использование подражательного вида деятельности учащихся.</w:t>
      </w: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1.6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6E2298">
        <w:rPr>
          <w:rFonts w:ascii="Times New Roman" w:hAnsi="Times New Roman" w:cs="Times New Roman"/>
          <w:sz w:val="24"/>
          <w:szCs w:val="24"/>
        </w:rPr>
        <w:t>Система и формы оценки достижения планируемых результатов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>Участие в школьных мероприятиях;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>Праздничные концерты;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>Участие в различных конкурсах;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>Отчетные концерты.</w:t>
      </w:r>
    </w:p>
    <w:p w:rsidR="00057E3B" w:rsidRDefault="00057E3B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DB4CA8" w:rsidRPr="006E2298" w:rsidRDefault="00DB4CA8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057E3B" w:rsidRPr="006E2298" w:rsidRDefault="00057E3B" w:rsidP="00DB4CA8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et-EE"/>
        </w:rPr>
        <w:t>2.Содержание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5"/>
        <w:gridCol w:w="5792"/>
        <w:gridCol w:w="2167"/>
      </w:tblGrid>
      <w:tr w:rsidR="00057E3B" w:rsidRPr="006E2298" w:rsidTr="00057E3B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 w:eastAsia="et-EE"/>
              </w:rPr>
              <w:t>№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  <w:t>Тема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t-EE"/>
              </w:rPr>
              <w:t>Всего часов</w:t>
            </w:r>
          </w:p>
        </w:tc>
      </w:tr>
      <w:tr w:rsidR="00057E3B" w:rsidRPr="006E2298" w:rsidTr="00057E3B">
        <w:trPr>
          <w:trHeight w:val="149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1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Знакомство с предметом. Техника безопасности.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057E3B" w:rsidRPr="006E2298" w:rsidTr="00057E3B">
        <w:trPr>
          <w:trHeight w:val="204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Танцевальный рисунок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Гимнастические упражнения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История костюма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057E3B" w:rsidRPr="006E2298" w:rsidTr="00057E3B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Историко-бытовой танец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A82E6D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057E3B" w:rsidRPr="006E2298" w:rsidTr="00057E3B">
        <w:trPr>
          <w:trHeight w:val="176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>6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диско-танца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7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народно-сценического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95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классического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63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Рок-н-ролл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057E3B" w:rsidRPr="006E2298" w:rsidTr="00057E3B">
        <w:trPr>
          <w:trHeight w:val="19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Хип-хоп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бального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057E3B" w:rsidRPr="006E2298" w:rsidTr="00057E3B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Эстрадные композиции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Вальс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057E3B" w:rsidRPr="006E2298" w:rsidTr="00057E3B">
        <w:trPr>
          <w:trHeight w:val="65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68</w:t>
            </w:r>
          </w:p>
        </w:tc>
      </w:tr>
    </w:tbl>
    <w:p w:rsidR="00057E3B" w:rsidRPr="006E2298" w:rsidRDefault="00057E3B" w:rsidP="00DB4CA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</w:t>
      </w:r>
      <w:r w:rsidR="007151D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>Тема 1. Знакомство с предметом. Техника безопасности (1ч)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Ознакомление с планом работы на год. Знакомство с правилами поведения  и техникой безопасности. Ознакомление с формой для занятий.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Танцевальный рисунок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(4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чувствовать характер музыки и передавать его с концом музыкального произведения;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уметь тактировать руками размеры 2/4, 3/4, 4/4;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отмечать в движении сильную долю такта;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уметь самостоятельно ускорять и замедлять темп движений;   отмечать в движении музыкальные фразы, акценты; несложный ритмический рисунок;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иметь понятия о трёх основных жанрах музыки: марш – песня - танец;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иметь понятие о детальных оттенках музыки, о звуковысотности;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иметь понятия об основных танцевальных жанрах: полька, вальс, пляска, диско;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знать темповые обозначения, слышать темпы применительно к движениям;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различать особенности танцевальной музыки: марш, вальс, полька, пляска, хоровод и т.д.;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слышать и понимать значение вступительных и заключительных аккордов в упражнении.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Гимнастические упражнения  (4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акробатические упражнения: упоры (присев, лежа, согнувшись, лежа сзади);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•   упражнения на развитие шага;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упражнения на развитие гибкости;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упражнения на развитие прыжка;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перекаты из упора присев назад и боком.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История кост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юма  (3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знать историю костюма;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иметь представление о различных эпохах и стилях танцевального искусства;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понимать, как влияние моды отражалось на танцевальном искусстве.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Историко-бытовой танец  (3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исполнять танцевальные комбинации в заданном характере;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место появления определенных танцев 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иметь понятия об этике прошлых веков;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иметь представления о народных танцах.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Элементы диско-танца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знать простые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уметь координировать подвижные танцевальные композиции;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уметь импровизировать;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7 и 8.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Основы народно-сцениче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ского и классического танцев (</w:t>
      </w:r>
      <w:r w:rsidR="00E34E3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 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позиции ног и рук народно — сценического и классического танцев;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усвоить правила постановки корпуса;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уметь исполнять основной экзэрсис;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технику исполнения маленьких прыжков;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освоить технику исполненных упражнений в более быстром темпе;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иметь навык выворотного положения ног, устойчивости, координации движений;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правила исполнения упражнений народного тренажа и их названия.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Рок-н-Ролл (6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       иметь понятия о танцевальных терминах:  музыкально,   четко, выразительно,      синхронно, эмоционально.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парные переходы.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Хип-хоп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усвоить правила постановки корпуса;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простые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нижние повороты;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верхние повороты;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применить полученные знания в школьных мероприятиях.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Основы бального танца  (6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постановку корпуса, позиции рук, ног;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двигаться в заданном темпе;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работать в паре;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самостоятельно составлять танцевальные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передать характер исполняемых комбинаций.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Эстрадные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композиции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умения выполнять танцевальные комбинации средней сложности;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умение исполнять одинарные перуэты;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умение исполнять средние переборы;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развитие организованности и самостоятельности;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умение воплотить знания по мастерству актера.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Вальс (9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знать постановку корпуса, позиции рук, ног;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умение выполнять  комбинации средней сложности;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умение работать в паре.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:rsidR="00057E3B" w:rsidRPr="006E2298" w:rsidRDefault="00057E3B" w:rsidP="00DB4CA8">
      <w:pP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  <w:sectPr w:rsidR="00057E3B" w:rsidRPr="006E2298" w:rsidSect="00057E3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7E3B" w:rsidRPr="006E2298" w:rsidRDefault="00057E3B" w:rsidP="00DB4CA8">
      <w:pPr>
        <w:pStyle w:val="ad"/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3.Календарно-тематическое планирование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283"/>
        <w:gridCol w:w="2833"/>
        <w:gridCol w:w="4959"/>
        <w:gridCol w:w="1841"/>
        <w:gridCol w:w="1700"/>
      </w:tblGrid>
      <w:tr w:rsidR="00057E3B" w:rsidRPr="006E2298" w:rsidTr="00057E3B">
        <w:trPr>
          <w:trHeight w:val="480"/>
        </w:trPr>
        <w:tc>
          <w:tcPr>
            <w:tcW w:w="668" w:type="dxa"/>
            <w:vMerge w:val="restart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960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к результату</w:t>
            </w:r>
          </w:p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УУД (универсально-учебные действия)</w:t>
            </w:r>
          </w:p>
        </w:tc>
        <w:tc>
          <w:tcPr>
            <w:tcW w:w="3541" w:type="dxa"/>
            <w:gridSpan w:val="2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57E3B" w:rsidRPr="006E2298" w:rsidTr="00057E3B">
        <w:trPr>
          <w:trHeight w:val="334"/>
        </w:trPr>
        <w:tc>
          <w:tcPr>
            <w:tcW w:w="668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0" w:type="dxa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057E3B" w:rsidRPr="006E2298" w:rsidTr="00057E3B">
        <w:trPr>
          <w:trHeight w:val="416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предметом. Техника безопасности-1 час</w:t>
            </w:r>
          </w:p>
        </w:tc>
      </w:tr>
      <w:tr w:rsidR="00057E3B" w:rsidRPr="006E2298" w:rsidTr="00057E3B">
        <w:trPr>
          <w:trHeight w:val="919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предметом.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экскурс истории танца. Ознакомление с техникой безопасности.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музыкальной грамоте.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передавать настроение музыкального произведения с помощью средств хореографии; управление эмоциями.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57E3B" w:rsidRPr="006E2298" w:rsidRDefault="00D5515F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57E3B"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</w:tcPr>
          <w:p w:rsidR="00057E3B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</w:tc>
      </w:tr>
      <w:tr w:rsidR="00057E3B" w:rsidRPr="006E2298" w:rsidTr="00057E3B">
        <w:trPr>
          <w:trHeight w:val="423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Танцевальный рисунок-4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63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Танцевальный рисунок.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Ритмичные упражнения, построения и перестроения.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музыкальные произведения; 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03BE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0" w:type="dxa"/>
          </w:tcPr>
          <w:p w:rsidR="00E53D12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9A151B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057E3B" w:rsidRPr="006E2298" w:rsidTr="00057E3B">
        <w:trPr>
          <w:trHeight w:val="357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Гимнастические упражнения-4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946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связки, растяжки, складки.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 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технически правильное выполнение двигательных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4903BE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057E3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9A151B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057E3B" w:rsidRPr="006E2298" w:rsidTr="00057E3B">
        <w:trPr>
          <w:trHeight w:val="431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 костюма-3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99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костюма и связь с пластикой.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основные исторические танцы и специфику костюма определенной эпохи;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анализировать, размышлять, рассуждать.</w:t>
            </w: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5B76F8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057E3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9A151B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057E3B" w:rsidRPr="006E2298" w:rsidTr="00057E3B">
        <w:trPr>
          <w:trHeight w:val="449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Историко-бытовой танец-3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366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Историко-бытовой танец.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и развитие танца. Тесная связь танца с культурой и традициями разных времен и народов.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7E3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9A151B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9A151B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057E3B" w:rsidRPr="006E2298" w:rsidTr="00057E3B">
        <w:trPr>
          <w:trHeight w:val="484"/>
        </w:trPr>
        <w:tc>
          <w:tcPr>
            <w:tcW w:w="10742" w:type="dxa"/>
            <w:gridSpan w:val="4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Элементы диско-танца- 8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1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52"/>
        </w:trPr>
        <w:tc>
          <w:tcPr>
            <w:tcW w:w="668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диско-танца.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координации тела, актерского мастерства,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мастерства.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работать по предложенному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собственного труда, поиск возможностей и способов их улучшения.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0" w:type="dxa"/>
          </w:tcPr>
          <w:p w:rsidR="009D6499" w:rsidRPr="006E2298" w:rsidRDefault="009A151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</w:tc>
      </w:tr>
      <w:tr w:rsidR="00057E3B" w:rsidRPr="006E2298" w:rsidTr="00057E3B">
        <w:trPr>
          <w:trHeight w:val="221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84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овы народно-сценического танца-4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17"/>
        </w:trPr>
        <w:tc>
          <w:tcPr>
            <w:tcW w:w="668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 народно-сценического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художественного творчества и танцевальной техники; тренировочные упражнения, сценические движения на середине зала и по диагонали, танцевальные композиции.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5B76F8" w:rsidRPr="006E2298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0" w:type="dxa"/>
          </w:tcPr>
          <w:p w:rsidR="009D6499" w:rsidRPr="006E2298" w:rsidRDefault="009D649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97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классического танца-4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85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классического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тонкостями хореографического искусства.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музыкальные произведения; 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способов их исправления;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объективная оценка результатов собственного труда, поиск возможностей и способов их улучшения.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3F2B" w:rsidRPr="006E2298" w:rsidRDefault="00873F2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07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Рок-н-Ролл-6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439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танцевальные точки учебного зала.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исполнять танцевальные композиции 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9D6499" w:rsidRPr="006E2298" w:rsidRDefault="009D649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274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Хип-Хоп-8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830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Хип-Хоп.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</w:t>
            </w:r>
          </w:p>
          <w:p w:rsidR="00057E3B" w:rsidRPr="006E2298" w:rsidRDefault="00057E3B" w:rsidP="00DB4CA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9F2E02" w:rsidRPr="006E2298" w:rsidRDefault="009F2E02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16"/>
        </w:trPr>
        <w:tc>
          <w:tcPr>
            <w:tcW w:w="14277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 бального танца-6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622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бального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 слушать и понимать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произведения;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способов их улучшения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25.02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42CF8" w:rsidRPr="006E2298" w:rsidRDefault="00542C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14"/>
        </w:trPr>
        <w:tc>
          <w:tcPr>
            <w:tcW w:w="14277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Эстрадные композиции-8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4903BE">
        <w:trPr>
          <w:trHeight w:val="514"/>
        </w:trPr>
        <w:tc>
          <w:tcPr>
            <w:tcW w:w="659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83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направлениях.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18.03</w:t>
            </w:r>
          </w:p>
          <w:p w:rsidR="00C51DC5" w:rsidRPr="00C51DC5" w:rsidRDefault="00C51DC5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5BFE" w:rsidRPr="006E2298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1203" w:rsidRPr="006E2298" w:rsidRDefault="001F1203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14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Вальс-9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514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передавать настроение музыкального произведения с помощью средств хореографии;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51DC5" w:rsidRDefault="00C51DC5" w:rsidP="00C51DC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D47579" w:rsidRDefault="00D4757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47579" w:rsidRPr="00D47579" w:rsidRDefault="00D4757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0" w:type="dxa"/>
          </w:tcPr>
          <w:p w:rsidR="001F1203" w:rsidRPr="006E2298" w:rsidRDefault="001F1203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768"/>
        <w:gridCol w:w="8720"/>
        <w:gridCol w:w="4536"/>
      </w:tblGrid>
      <w:tr w:rsidR="00057E3B" w:rsidRPr="006E2298" w:rsidTr="00057E3B">
        <w:trPr>
          <w:trHeight w:val="4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</w:p>
        </w:tc>
      </w:tr>
      <w:tr w:rsidR="00057E3B" w:rsidRPr="006E2298" w:rsidTr="00057E3B">
        <w:trPr>
          <w:trHeight w:val="557"/>
        </w:trPr>
        <w:tc>
          <w:tcPr>
            <w:tcW w:w="181" w:type="pct"/>
          </w:tcPr>
          <w:p w:rsidR="00057E3B" w:rsidRPr="006E2298" w:rsidRDefault="002132C4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1F1203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057E3B" w:rsidRPr="006E2298" w:rsidSect="00057E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E3B" w:rsidRPr="006E2298" w:rsidRDefault="00DB4CA8" w:rsidP="00DB4CA8">
      <w:pPr>
        <w:pStyle w:val="ad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чебно - методический  комплекс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4"/>
        <w:gridCol w:w="764"/>
        <w:gridCol w:w="2437"/>
        <w:gridCol w:w="2872"/>
        <w:gridCol w:w="1503"/>
        <w:gridCol w:w="1175"/>
      </w:tblGrid>
      <w:tr w:rsidR="00057E3B" w:rsidRPr="006E2298" w:rsidTr="00057E3B"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Учеб- ники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Методические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Дидактические  материалы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Материа- лы для 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Интернет-ресурсы</w:t>
            </w:r>
          </w:p>
        </w:tc>
      </w:tr>
      <w:tr w:rsidR="00057E3B" w:rsidRPr="006E2298" w:rsidTr="00057E3B">
        <w:trPr>
          <w:trHeight w:val="1125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Бондаренко Л. «Методика хореографической работы в школе и внешкольных учреждениях». Киев: Музична Украiна, 1985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Добовчук С.В. «Ритмическая гимнастика: учебное пособие». М.: МГИУ, 2008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 А. Затямина, Л. В. Стрепетова «Музыкальная ритмика: учебно-методическое пособие». М.: Издательство «Глобус», 2009.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Пустовойтова М.Б. «Ритмика для детей: учебно-методическое пособие». М.: ВЛАДОС, 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Иллюстрированные картинки с изображением различных движений, народностей, костюмов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Контрольные уроки, концерты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«RZ-Studio</w:t>
            </w:r>
          </w:p>
        </w:tc>
      </w:tr>
    </w:tbl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 </w:t>
      </w: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057E3B" w:rsidRPr="006E2298" w:rsidRDefault="00057E3B" w:rsidP="00DB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  <w:r w:rsidRPr="006E229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Литература.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Барышникова Т. «Азбука хореографии» М.: Айрис Пресс, 1999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Бабенкова Е.А., Федоровская О.М. «Игры, которые лечат». М.: ТЦ Сфера, 2009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Ваганова А. Я. «Основы классического танца» С.-П., 2000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Васильева Т. К. «Секрет танца» С.-П.: Диамант, 1997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Воронина И. «Историко-бытовой танец» М.: Искусство, 1980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Дереклеева Н.И. «Двигательные игры, тренинги и уроки здоровья: 1-5 классы». М.: ВАКО, 2007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«Игровые и рифмованные формы физических упражнений». Автор-составитель С.А. Авилова, Т.В. Калинина. Волгоград: Учитель, 2008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Климов А. «Основы русского народного танца» М.: Искусство, 1981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Ковалько В.И. «Школа физкультминуток: 1-4 классы». М.: ВАКО, 2009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Петрусинский В.В. «Обучение, тренинг, досуг» М.: Новая школа, 1998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Ротерс Т.Т. «Музыкально-ритмическое воспитание» М.: Просвещение, 1989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Шершнев В.Г. «От ритмики к танцу». М., 2008</w:t>
      </w:r>
    </w:p>
    <w:p w:rsidR="00C41200" w:rsidRPr="006E2298" w:rsidRDefault="00057E3B" w:rsidP="00DB4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Чернуха Л. Ф. Программа по ритмике. Казань: 2008</w:t>
      </w:r>
    </w:p>
    <w:sectPr w:rsidR="00C41200" w:rsidRPr="006E2298" w:rsidSect="00C4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07" w:rsidRDefault="000C2607" w:rsidP="009F3C5B">
      <w:pPr>
        <w:spacing w:after="0" w:line="240" w:lineRule="auto"/>
      </w:pPr>
      <w:r>
        <w:separator/>
      </w:r>
    </w:p>
  </w:endnote>
  <w:endnote w:type="continuationSeparator" w:id="0">
    <w:p w:rsidR="000C2607" w:rsidRDefault="000C2607" w:rsidP="009F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F" w:rsidRDefault="00F92D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07" w:rsidRDefault="000C2607" w:rsidP="009F3C5B">
      <w:pPr>
        <w:spacing w:after="0" w:line="240" w:lineRule="auto"/>
      </w:pPr>
      <w:r>
        <w:separator/>
      </w:r>
    </w:p>
  </w:footnote>
  <w:footnote w:type="continuationSeparator" w:id="0">
    <w:p w:rsidR="000C2607" w:rsidRDefault="000C2607" w:rsidP="009F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B2"/>
    <w:multiLevelType w:val="multilevel"/>
    <w:tmpl w:val="0EF2C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35D42"/>
    <w:multiLevelType w:val="hybridMultilevel"/>
    <w:tmpl w:val="E39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74287DCA"/>
    <w:multiLevelType w:val="hybridMultilevel"/>
    <w:tmpl w:val="18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45FCF"/>
    <w:multiLevelType w:val="hybridMultilevel"/>
    <w:tmpl w:val="CBE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2628"/>
    <w:multiLevelType w:val="hybridMultilevel"/>
    <w:tmpl w:val="180A8F34"/>
    <w:lvl w:ilvl="0" w:tplc="7B8638C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A6648"/>
    <w:multiLevelType w:val="hybridMultilevel"/>
    <w:tmpl w:val="789EB458"/>
    <w:lvl w:ilvl="0" w:tplc="B69284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E3B"/>
    <w:rsid w:val="00057E3B"/>
    <w:rsid w:val="000C2607"/>
    <w:rsid w:val="00142416"/>
    <w:rsid w:val="00167BB4"/>
    <w:rsid w:val="001F1203"/>
    <w:rsid w:val="002132C4"/>
    <w:rsid w:val="00224FF5"/>
    <w:rsid w:val="0027509E"/>
    <w:rsid w:val="003475DE"/>
    <w:rsid w:val="00465BFE"/>
    <w:rsid w:val="004806DE"/>
    <w:rsid w:val="004903BE"/>
    <w:rsid w:val="004C5F7F"/>
    <w:rsid w:val="00542CF8"/>
    <w:rsid w:val="00570606"/>
    <w:rsid w:val="005A63B4"/>
    <w:rsid w:val="005B76F8"/>
    <w:rsid w:val="005F18A6"/>
    <w:rsid w:val="006D19B4"/>
    <w:rsid w:val="006E2298"/>
    <w:rsid w:val="007151DD"/>
    <w:rsid w:val="007413B7"/>
    <w:rsid w:val="007921DF"/>
    <w:rsid w:val="00873F2B"/>
    <w:rsid w:val="008B1E1B"/>
    <w:rsid w:val="0096104C"/>
    <w:rsid w:val="00987AC6"/>
    <w:rsid w:val="009A151B"/>
    <w:rsid w:val="009A5478"/>
    <w:rsid w:val="009B3896"/>
    <w:rsid w:val="009D0D2E"/>
    <w:rsid w:val="009D6499"/>
    <w:rsid w:val="009F2E02"/>
    <w:rsid w:val="009F3C5B"/>
    <w:rsid w:val="00A557A4"/>
    <w:rsid w:val="00A82E6D"/>
    <w:rsid w:val="00AF4B5A"/>
    <w:rsid w:val="00B262EF"/>
    <w:rsid w:val="00B60803"/>
    <w:rsid w:val="00B66C91"/>
    <w:rsid w:val="00C14349"/>
    <w:rsid w:val="00C41200"/>
    <w:rsid w:val="00C51DC5"/>
    <w:rsid w:val="00CE40B6"/>
    <w:rsid w:val="00D37F8D"/>
    <w:rsid w:val="00D47579"/>
    <w:rsid w:val="00D5515F"/>
    <w:rsid w:val="00D57CD0"/>
    <w:rsid w:val="00D71616"/>
    <w:rsid w:val="00DB4CA8"/>
    <w:rsid w:val="00DC4C78"/>
    <w:rsid w:val="00DF0110"/>
    <w:rsid w:val="00E34E3E"/>
    <w:rsid w:val="00E47957"/>
    <w:rsid w:val="00E53D12"/>
    <w:rsid w:val="00E95641"/>
    <w:rsid w:val="00F92D5F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E3B"/>
  </w:style>
  <w:style w:type="paragraph" w:styleId="a3">
    <w:name w:val="Normal (Web)"/>
    <w:basedOn w:val="a"/>
    <w:uiPriority w:val="99"/>
    <w:rsid w:val="0005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57E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57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7E3B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057E3B"/>
    <w:rPr>
      <w:rFonts w:cs="Times New Roman"/>
      <w:i/>
    </w:rPr>
  </w:style>
  <w:style w:type="table" w:styleId="ab">
    <w:name w:val="Table Grid"/>
    <w:basedOn w:val="a1"/>
    <w:uiPriority w:val="59"/>
    <w:rsid w:val="0005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57E3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99"/>
    <w:qFormat/>
    <w:rsid w:val="00057E3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057E3B"/>
  </w:style>
  <w:style w:type="character" w:styleId="af">
    <w:name w:val="Strong"/>
    <w:basedOn w:val="a0"/>
    <w:qFormat/>
    <w:rsid w:val="00167BB4"/>
    <w:rPr>
      <w:b/>
      <w:bCs/>
    </w:rPr>
  </w:style>
  <w:style w:type="character" w:customStyle="1" w:styleId="af0">
    <w:name w:val="Колонтитул_"/>
    <w:basedOn w:val="a0"/>
    <w:rsid w:val="00B6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B608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B6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6080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E3B"/>
  </w:style>
  <w:style w:type="paragraph" w:styleId="a3">
    <w:name w:val="Normal (Web)"/>
    <w:basedOn w:val="a"/>
    <w:uiPriority w:val="99"/>
    <w:rsid w:val="0005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57E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57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7E3B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057E3B"/>
    <w:rPr>
      <w:rFonts w:cs="Times New Roman"/>
      <w:i/>
    </w:rPr>
  </w:style>
  <w:style w:type="table" w:styleId="ab">
    <w:name w:val="Table Grid"/>
    <w:basedOn w:val="a1"/>
    <w:uiPriority w:val="59"/>
    <w:rsid w:val="0005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57E3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99"/>
    <w:qFormat/>
    <w:rsid w:val="00057E3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057E3B"/>
  </w:style>
  <w:style w:type="character" w:styleId="af">
    <w:name w:val="Strong"/>
    <w:basedOn w:val="a0"/>
    <w:qFormat/>
    <w:rsid w:val="00167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kudryashovaev</dc:creator>
  <cp:lastModifiedBy>kudryashovaev</cp:lastModifiedBy>
  <cp:revision>9</cp:revision>
  <cp:lastPrinted>2020-09-14T10:53:00Z</cp:lastPrinted>
  <dcterms:created xsi:type="dcterms:W3CDTF">2020-09-11T18:13:00Z</dcterms:created>
  <dcterms:modified xsi:type="dcterms:W3CDTF">2020-10-29T08:19:00Z</dcterms:modified>
</cp:coreProperties>
</file>